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52fc" w14:textId="0285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8 ақпандағы № 145 шешімі. Ақтөбе облысының Әділет департаментінде 2024 жылғы 13 ақпанда № 8501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Қазақстан Республикасы Үкіметінің 2023 жылғы 22 мамырдағы № 393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мөлшерін салықтық кезеңде алынған (алынуға жататын) кірістер бойынша 4 (төрт) пайыздан 2 (екі) пайызға төмендетілсін.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