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b6eae" w14:textId="fbb6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2024 жылғы 1 наурыздағы № 130 шешімі. Ақтөбе облысының Әділет департаментінде 2024 жылғы 5 наурызда № 8522-04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"Бөлшек салықтың арнаулы салық режимін қолдану мақсаттары үшін қызмет түрлерін айқындау және "Бөлшек салықтың арнаулы салық режимін қолдану мақсаттары үшін қызмет түрлерін айқындау туралы" Қазақстан Республикасы Үкіметінің 2021 жылғы 2 ақпандағы № 30 қаулысына өзгерістер енгізу туралы" Қазақстан Республикасы Үкіметінің 2022 жылғы 17 қарашадағы № 912 қаулысының күші жойылды деп тану туралы" Қазақстан Республикасы Үкіметінің 2023 жылғы 22 мамырдағы № 393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Алға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 салықтық кезеңде алынған (алынуға жататын) кірістер бойынша 4 (төрт) пайыздан 2 (екі) пайызға төмендетілсін.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