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da2a9" w14:textId="dcda2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2023 жылғы 29 желтоқсандағы № 123 "Қарғалы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Ақтөбе облысы Қарғалы аудандық мәслихатының 2024 жылғы 26 маусымдағы № 189 шешімі. Ақтөбе облысының Әділет департаментінде 2024 жылғы 1 шілдеде № 8602-04 болып тіркелді</w:t>
      </w:r>
    </w:p>
    <w:p>
      <w:pPr>
        <w:spacing w:after="0"/>
        <w:ind w:left="0"/>
        <w:jc w:val="both"/>
      </w:pPr>
      <w:bookmarkStart w:name="z2" w:id="0"/>
      <w:r>
        <w:rPr>
          <w:rFonts w:ascii="Times New Roman"/>
          <w:b w:val="false"/>
          <w:i w:val="false"/>
          <w:color w:val="000000"/>
          <w:sz w:val="28"/>
        </w:rPr>
        <w:t>
      Қарғалы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Қарғалы аудандық мәслихатының "Қарғалы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29 желтоқсандағы № 123 (Нормативтік құқықтық актілерді мемлекеттік тіркеу Тізілімінде № 8483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Қарғалы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6"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