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5dc9" w14:textId="a445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2024 жылғы 20 ақпандағы № 167 шешімі. Ақтөбе облысының Әділет департаментінде 2024 жылғы 26 ақпанда № 8518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"Бөлшек салықтың арнаулы салық режимін қолдану мақсаттары үшін қызмет түрлерін айқындау және "Бөлшек салықтың арнаулы салық режимін қолдану мақсаттары үшін қызмет түрлерін айқындау туралы" Қазақстан Республикасы Үкіметінің 2021 жылғы 2 ақпандағы № 30 қаулысына өзгерістер енгізу туралы" Қазақстан Республикасы Үкіметінің 2022 жылғы 17 қарашадағы № 912 қаулысының күші жойылды деп тану туралы" Қазақстан Республикасы Үкіметінің 2023 жылғы 22 мамырдағы № 393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салықтық кезеңде алынған (алынуға жататын) кірістер бойынша 4 (төрт) пайыздан 2 (екі) пайызға төмендетілсін.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