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23b1" w14:textId="9192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5 сәуірдегі № 177 шешімі. Ақтөбе облысының Әділет департаментінде 2024 жылғы 10 сәуірдегі № 8568-04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көрсету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Мұғалжар ауданында тұрғын үй көмегін көрсету мөлшері және тәртібі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Мұғалжар аудандық мәслихатының кейбір шешімдерінің күші жойылды деп танылсын.</w:t>
      </w:r>
    </w:p>
    <w:bookmarkStart w:name="z5" w:id="0"/>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сәуірдегі № 177 шешіміне </w:t>
            </w:r>
            <w:r>
              <w:br/>
            </w:r>
            <w:r>
              <w:rPr>
                <w:rFonts w:ascii="Times New Roman"/>
                <w:b w:val="false"/>
                <w:i w:val="false"/>
                <w:color w:val="000000"/>
                <w:sz w:val="20"/>
              </w:rPr>
              <w:t>1- қосымша</w:t>
            </w:r>
          </w:p>
        </w:tc>
      </w:tr>
    </w:tbl>
    <w:bookmarkStart w:name="z7" w:id="1"/>
    <w:p>
      <w:pPr>
        <w:spacing w:after="0"/>
        <w:ind w:left="0"/>
        <w:jc w:val="left"/>
      </w:pPr>
      <w:r>
        <w:rPr>
          <w:rFonts w:ascii="Times New Roman"/>
          <w:b/>
          <w:i w:val="false"/>
          <w:color w:val="000000"/>
        </w:rPr>
        <w:t xml:space="preserve"> Мұғалжар ауданында тұрғын үй көмегін көрсетудің мөлшері мен тәртібі</w:t>
      </w:r>
    </w:p>
    <w:bookmarkEnd w:id="1"/>
    <w:p>
      <w:pPr>
        <w:spacing w:after="0"/>
        <w:ind w:left="0"/>
        <w:jc w:val="left"/>
      </w:pP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Мұғалжар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"Мұғалжар аудандық жұмыспен қамту және әлеуметтік бағдарламалар бөлімі" мемлекеттік мекемесімен (бұдан әрі – уәкілетті орган) жүзеге асырылады.</w:t>
      </w:r>
    </w:p>
    <w:bookmarkStart w:name="z9" w:id="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 - порталына тоқсанына бір рет жүгінуге құқылы.</w:t>
      </w:r>
    </w:p>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құжаттама қызметінің электрондық құжаты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тағайындау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Мұғалжар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 қамтылған отбасы (азамат) (немесе нотариалды куәландырған сенімхат бойынша оның өкілі) қайта өтініш берген кезде осы Мұғалжар ауданында тұрғын үй көмегін көрсетудің мөлшері мен тәртібінің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16" w:id="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 - порталынан құжаттардың толық топтамасын алған күннен бастап 8 (сегіз) жұмыс күнін құрайды.</w:t>
      </w:r>
    </w:p>
    <w:bookmarkEnd w:id="3"/>
    <w:bookmarkStart w:name="z17" w:id="4"/>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5"/>
    <w:bookmarkStart w:name="z19" w:id="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6"/>
    <w:bookmarkStart w:name="z20" w:id="7"/>
    <w:p>
      <w:pPr>
        <w:spacing w:after="0"/>
        <w:ind w:left="0"/>
        <w:jc w:val="both"/>
      </w:pPr>
      <w:r>
        <w:rPr>
          <w:rFonts w:ascii="Times New Roman"/>
          <w:b w:val="false"/>
          <w:i w:val="false"/>
          <w:color w:val="000000"/>
          <w:sz w:val="28"/>
        </w:rPr>
        <w:t>
      13. Төлем тоқсан сайын, тоқсанның соңғы айының 20 (жиырмасы) күнінен кейін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 - 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25 - бабы </w:t>
      </w:r>
      <w:r>
        <w:rPr>
          <w:rFonts w:ascii="Times New Roman"/>
          <w:b w:val="false"/>
          <w:i w:val="false"/>
          <w:color w:val="000000"/>
          <w:sz w:val="28"/>
        </w:rPr>
        <w:t>2 - 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8"/>
    <w:p>
      <w:pPr>
        <w:spacing w:after="0"/>
        <w:ind w:left="0"/>
        <w:jc w:val="both"/>
      </w:pPr>
      <w:r>
        <w:rPr>
          <w:rFonts w:ascii="Times New Roman"/>
          <w:b w:val="false"/>
          <w:i w:val="false"/>
          <w:color w:val="000000"/>
          <w:sz w:val="28"/>
        </w:rPr>
        <w:t>
      15. Осы Мұғалжар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сәуірдегі № 177 шешіміне </w:t>
            </w:r>
            <w:r>
              <w:br/>
            </w:r>
            <w:r>
              <w:rPr>
                <w:rFonts w:ascii="Times New Roman"/>
                <w:b w:val="false"/>
                <w:i w:val="false"/>
                <w:color w:val="000000"/>
                <w:sz w:val="20"/>
              </w:rPr>
              <w:t>2 - қосымша</w:t>
            </w:r>
          </w:p>
        </w:tc>
      </w:tr>
    </w:tbl>
    <w:bookmarkStart w:name="z24" w:id="9"/>
    <w:p>
      <w:pPr>
        <w:spacing w:after="0"/>
        <w:ind w:left="0"/>
        <w:jc w:val="left"/>
      </w:pPr>
      <w:r>
        <w:rPr>
          <w:rFonts w:ascii="Times New Roman"/>
          <w:b/>
          <w:i w:val="false"/>
          <w:color w:val="000000"/>
        </w:rPr>
        <w:t xml:space="preserve"> Мұғалжар аудандық мәслихатының күші жойылған кейбір шешімдерінің тізбесі</w:t>
      </w:r>
    </w:p>
    <w:bookmarkEnd w:id="9"/>
    <w:bookmarkStart w:name="z25" w:id="10"/>
    <w:p>
      <w:pPr>
        <w:spacing w:after="0"/>
        <w:ind w:left="0"/>
        <w:jc w:val="both"/>
      </w:pPr>
      <w:r>
        <w:rPr>
          <w:rFonts w:ascii="Times New Roman"/>
          <w:b w:val="false"/>
          <w:i w:val="false"/>
          <w:color w:val="000000"/>
          <w:sz w:val="28"/>
        </w:rPr>
        <w:t xml:space="preserve">
      1) Ақтөбе облысы Мұғалжар аудандық мәслихатының "Мұғалжар ауданында тұрғын үй көмегін көрсету мөлшерін және тәртібін айқындау туралы" 2017 жылғы 12 желтоқсан № 133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5770 болып тіркелген);</w:t>
      </w:r>
    </w:p>
    <w:bookmarkEnd w:id="10"/>
    <w:bookmarkStart w:name="z26" w:id="11"/>
    <w:p>
      <w:pPr>
        <w:spacing w:after="0"/>
        <w:ind w:left="0"/>
        <w:jc w:val="both"/>
      </w:pPr>
      <w:r>
        <w:rPr>
          <w:rFonts w:ascii="Times New Roman"/>
          <w:b w:val="false"/>
          <w:i w:val="false"/>
          <w:color w:val="000000"/>
          <w:sz w:val="28"/>
        </w:rPr>
        <w:t xml:space="preserve">
      2) Ақтөбе облысы Мұғалжар аудандық мәслихатының "Мұғалжар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өзгерістер енгізу туралы" 2018 жылғы 5 желтоқсан № 257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3-9-226 болып тіркелген);</w:t>
      </w:r>
    </w:p>
    <w:bookmarkEnd w:id="11"/>
    <w:bookmarkStart w:name="z27" w:id="12"/>
    <w:p>
      <w:pPr>
        <w:spacing w:after="0"/>
        <w:ind w:left="0"/>
        <w:jc w:val="both"/>
      </w:pPr>
      <w:r>
        <w:rPr>
          <w:rFonts w:ascii="Times New Roman"/>
          <w:b w:val="false"/>
          <w:i w:val="false"/>
          <w:color w:val="000000"/>
          <w:sz w:val="28"/>
        </w:rPr>
        <w:t xml:space="preserve">
      3) Ақтөбе облысы Мұғалжар аудандық мәслихатының "Мұғалжар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өзгерістер енгізу туралы" 2019 жылғы 19 желтоқсан № 374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6594 болып тіркелген);</w:t>
      </w:r>
    </w:p>
    <w:bookmarkEnd w:id="12"/>
    <w:bookmarkStart w:name="z28" w:id="13"/>
    <w:p>
      <w:pPr>
        <w:spacing w:after="0"/>
        <w:ind w:left="0"/>
        <w:jc w:val="both"/>
      </w:pPr>
      <w:r>
        <w:rPr>
          <w:rFonts w:ascii="Times New Roman"/>
          <w:b w:val="false"/>
          <w:i w:val="false"/>
          <w:color w:val="000000"/>
          <w:sz w:val="28"/>
        </w:rPr>
        <w:t xml:space="preserve">
      4) Ақтөбе облысы Мұғалжар аудандық мәслихатының "Мұғалжар аудандық мәслихатының 2017 жылғы 12 желтоқсандағы № 133 "Мұғалжар ауданында тұрғын үй көмегін көрсету мөлшерін және тәртібін айқындау туралы" 2020 жылғы 14 қазан № 494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7541 болып тіркелген);</w:t>
      </w:r>
    </w:p>
    <w:bookmarkEnd w:id="13"/>
    <w:bookmarkStart w:name="z29" w:id="14"/>
    <w:p>
      <w:pPr>
        <w:spacing w:after="0"/>
        <w:ind w:left="0"/>
        <w:jc w:val="both"/>
      </w:pPr>
      <w:r>
        <w:rPr>
          <w:rFonts w:ascii="Times New Roman"/>
          <w:b w:val="false"/>
          <w:i w:val="false"/>
          <w:color w:val="000000"/>
          <w:sz w:val="28"/>
        </w:rPr>
        <w:t xml:space="preserve">
      5) Ақтөбе облысы Мұғалжар аудандық мәслихатының "Мұғалжар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өзгерістер енгізу туралы" 2023 жылғы 26 шілде № 85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8390 болып тіркелген);</w:t>
      </w:r>
    </w:p>
    <w:bookmarkEnd w:id="14"/>
    <w:bookmarkStart w:name="z30" w:id="15"/>
    <w:p>
      <w:pPr>
        <w:spacing w:after="0"/>
        <w:ind w:left="0"/>
        <w:jc w:val="both"/>
      </w:pPr>
      <w:r>
        <w:rPr>
          <w:rFonts w:ascii="Times New Roman"/>
          <w:b w:val="false"/>
          <w:i w:val="false"/>
          <w:color w:val="000000"/>
          <w:sz w:val="28"/>
        </w:rPr>
        <w:t xml:space="preserve">
      6) Ақтөбе облысы Мұғалжар аудандық мәслихатының "Мұғалжар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өзгерістер енгізу туралы" 2023 жылғы 14 қараша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8444 болып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