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ad40" w14:textId="eb0a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2024 жылғы 5 ақпандағы № 156 шешімі. Ақтөбе облысының Әділет департаментінде 2024 жылғы 9 ақпанда № 8493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2023 жылғы 22 мамырдағы № 393 "Бөлшек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3 (үш) пайызға төмендетілсін.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