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1c37" w14:textId="47f1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Хромтау аудандық әкімдігінің 2016 жылғы 14 маусымдағы № 218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Ақтөбе облысы Хромтау ауданы әкімдігінің 2024 жылғы 7 ақпандағы № 18 қаулысы. Ақтөбе облысының Әділет департаментінде 2024 жылғы 9 ақпанда № 8496 болып тіркелді</w:t>
      </w:r>
    </w:p>
    <w:p>
      <w:pPr>
        <w:spacing w:after="0"/>
        <w:ind w:left="0"/>
        <w:jc w:val="both"/>
      </w:pPr>
      <w:bookmarkStart w:name="z2" w:id="0"/>
      <w:r>
        <w:rPr>
          <w:rFonts w:ascii="Times New Roman"/>
          <w:b w:val="false"/>
          <w:i w:val="false"/>
          <w:color w:val="000000"/>
          <w:sz w:val="28"/>
        </w:rPr>
        <w:t>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Хромтау аудандық әкімдігінің 2016 жылғы 14 маусымдағы № 218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4991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мәдениет саласындағы мамандар лауазымдарының тізбесі қосымшаға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Тлеумуратов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w:t>
            </w:r>
            <w:r>
              <w:br/>
            </w:r>
            <w:r>
              <w:rPr>
                <w:rFonts w:ascii="Times New Roman"/>
                <w:b w:val="false"/>
                <w:i w:val="false"/>
                <w:color w:val="000000"/>
                <w:sz w:val="20"/>
              </w:rPr>
              <w:t xml:space="preserve">2024 жылғы 7 ақпандағы </w:t>
            </w:r>
            <w:r>
              <w:br/>
            </w:r>
            <w:r>
              <w:rPr>
                <w:rFonts w:ascii="Times New Roman"/>
                <w:b w:val="false"/>
                <w:i w:val="false"/>
                <w:color w:val="000000"/>
                <w:sz w:val="20"/>
              </w:rPr>
              <w:t>№ 18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w:t>
            </w:r>
            <w:r>
              <w:br/>
            </w:r>
            <w:r>
              <w:rPr>
                <w:rFonts w:ascii="Times New Roman"/>
                <w:b w:val="false"/>
                <w:i w:val="false"/>
                <w:color w:val="000000"/>
                <w:sz w:val="20"/>
              </w:rPr>
              <w:t xml:space="preserve">2016 жылғы 14 маусымдағы </w:t>
            </w:r>
            <w:r>
              <w:br/>
            </w:r>
            <w:r>
              <w:rPr>
                <w:rFonts w:ascii="Times New Roman"/>
                <w:b w:val="false"/>
                <w:i w:val="false"/>
                <w:color w:val="000000"/>
                <w:sz w:val="20"/>
              </w:rPr>
              <w:t>№ 218 қаулысымен бекітілді</w:t>
            </w:r>
          </w:p>
        </w:tc>
      </w:tr>
    </w:tbl>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библиограф, аккомпаниатор, мәдени ұйымдастырушы (негізгі қызметтер), барлық атаудағы әдістемеші (негізгі қызметтер),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библиограф, аккомпаниатор, мәдени ұйымдастырушы (негізгі қызметтер), барлық атаудағы әдістемеші (негізгі қызметтер),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санаттағы мамандар: библиограф, аккомпаниатор, мәдени ұйымдастырушы (негізгі қызметтер), барлық атаудағы әдістемеші (негізгі қызметтер),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библиограф, аккомпаниатор, мәдени ұйымдастырушы (негізгі қызметтер), барлық атаудағы әдістемеші (негізгі қызметтер), музыкалық жетекші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