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46e5" w14:textId="ec746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14 ақпандағы № 134 шешімі. Ақтөбе облысының Әділет департаментінде 2024 жылғы 22 ақпанда № 8512 болып тіркелді.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2023 жылғы 22 мамырдағы № 393 "Бөлшек салықтың арнаулы салық режимін қолдану мақсаттары үшін қызмет түрлерін айқындау және "Бөлшек салықтың арнаулы салық режимін қолдану мақсаттары үшін қызмет түрлерін айқындау туралы" Қазақстан Республикасы Үкіметінің 2021 жылғы 2 ақпандағы № 30 қаулысына өзгерістер енгізу туралы" Қазақстан Республикасы Үкіметінің 2022 жылғы 17 қарашадағы № 912 қаулысының күші жойылды деп тану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Хромтау ауданында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мөлшерлемесінің мөлшері салықтық кезеңде алынған (алынуға жататын) кірістер бойынша 4 (төрт) пайыздан 2 (екі) пайызға төмендетілсін.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жатады.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