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298a" w14:textId="80d2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8 тамыздағы № 212 шешімі. Ақтөбе облысының Әділет департаментінде 2024 жылғы 14 тамызда № 8617-04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Хромтау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тамыздағы № 212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Хромтау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Хромтау аудандық мәслихатының 28.04.2025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9" w:id="5"/>
    <w:p>
      <w:pPr>
        <w:spacing w:after="0"/>
        <w:ind w:left="0"/>
        <w:jc w:val="both"/>
      </w:pPr>
      <w:r>
        <w:rPr>
          <w:rFonts w:ascii="Times New Roman"/>
          <w:b w:val="false"/>
          <w:i w:val="false"/>
          <w:color w:val="000000"/>
          <w:sz w:val="28"/>
        </w:rPr>
        <w:t xml:space="preserve">
      1. Осы Хромтау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Хромтау ауданында тұрақты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мемлекеттердің аумағындағы ұрыс қимылдарының ардагерлеріне – 90 (тоқсан) АЕК мөлшерінде;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мөлшерінде;</w:t>
      </w:r>
    </w:p>
    <w:p>
      <w:pPr>
        <w:spacing w:after="0"/>
        <w:ind w:left="0"/>
        <w:jc w:val="both"/>
      </w:pPr>
      <w:r>
        <w:rPr>
          <w:rFonts w:ascii="Times New Roman"/>
          <w:b w:val="false"/>
          <w:i w:val="false"/>
          <w:color w:val="000000"/>
          <w:sz w:val="28"/>
        </w:rPr>
        <w:t xml:space="preserve">
      - Заңның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5 абзацында көрсетілген тұлғаларды қоспағанда – 39 (отыз тоғыз) АЕК мөлшерінде;</w:t>
      </w:r>
    </w:p>
    <w:p>
      <w:pPr>
        <w:spacing w:after="0"/>
        <w:ind w:left="0"/>
        <w:jc w:val="both"/>
      </w:pPr>
      <w:r>
        <w:rPr>
          <w:rFonts w:ascii="Times New Roman"/>
          <w:b w:val="false"/>
          <w:i w:val="false"/>
          <w:color w:val="000000"/>
          <w:sz w:val="28"/>
        </w:rPr>
        <w:t>
      - 1988-1989 жылдары Чернобыль атом электро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мөлшерінде;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мөлшерінде;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мөлшерінде;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мөлшерінде;</w:t>
      </w:r>
    </w:p>
    <w:p>
      <w:pPr>
        <w:spacing w:after="0"/>
        <w:ind w:left="0"/>
        <w:jc w:val="both"/>
      </w:pPr>
      <w:r>
        <w:rPr>
          <w:rFonts w:ascii="Times New Roman"/>
          <w:b w:val="false"/>
          <w:i w:val="false"/>
          <w:color w:val="000000"/>
          <w:sz w:val="28"/>
        </w:rPr>
        <w:t>
      - Ауғанстанда әскери қызметін өткергеннен кейін қайтыс болған әскери қызметшілердің ата-аналарына және екінші рет некеге тұрмаған жұбайына – 39 (отыз тоғыз) АЕК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"Жаппай саяси қуғын-сүргін құрбандарын ақтау туралы" Қазақстан Республикасының Заңында белгіленген тәртіппен ақталған адамдарға – 60 (алпыс) АЕК мөлшерінде.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 алуға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аурулармен ауыратын адамдарға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20"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6"/>
    <w:bookmarkStart w:name="z21"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2"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тармағанда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 – қосымшаға сәйкес нысан бойынша электрондық түрдегі өтінішпен жүгінеді.</w:t>
      </w:r>
    </w:p>
    <w:bookmarkEnd w:id="19"/>
    <w:bookmarkStart w:name="z24" w:id="20"/>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0"/>
    <w:bookmarkStart w:name="z25" w:id="21"/>
    <w:p>
      <w:pPr>
        <w:spacing w:after="0"/>
        <w:ind w:left="0"/>
        <w:jc w:val="both"/>
      </w:pPr>
      <w:r>
        <w:rPr>
          <w:rFonts w:ascii="Times New Roman"/>
          <w:b w:val="false"/>
          <w:i w:val="false"/>
          <w:color w:val="000000"/>
          <w:sz w:val="28"/>
        </w:rPr>
        <w:t>
      15. Әлеуметтік көмек көрсетуге жұмсалатын шығыстарды қаржыландыру Хромтау ауданының бюджетінде көзделген ағымдағы қаржы жылына арналған қаражат шегінде жүзеге асырылады.</w:t>
      </w:r>
    </w:p>
    <w:bookmarkEnd w:id="21"/>
    <w:bookmarkStart w:name="z26" w:id="22"/>
    <w:p>
      <w:pPr>
        <w:spacing w:after="0"/>
        <w:ind w:left="0"/>
        <w:jc w:val="both"/>
      </w:pPr>
      <w:r>
        <w:rPr>
          <w:rFonts w:ascii="Times New Roman"/>
          <w:b w:val="false"/>
          <w:i w:val="false"/>
          <w:color w:val="000000"/>
          <w:sz w:val="28"/>
        </w:rPr>
        <w:t>
      16.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2"/>
    <w:bookmarkStart w:name="z27" w:id="23"/>
    <w:p>
      <w:pPr>
        <w:spacing w:after="0"/>
        <w:ind w:left="0"/>
        <w:jc w:val="both"/>
      </w:pPr>
      <w:r>
        <w:rPr>
          <w:rFonts w:ascii="Times New Roman"/>
          <w:b w:val="false"/>
          <w:i w:val="false"/>
          <w:color w:val="000000"/>
          <w:sz w:val="28"/>
        </w:rPr>
        <w:t>
      17.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жүргiзеді.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тамыздағы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bl>
    <w:bookmarkStart w:name="z29" w:id="24"/>
    <w:p>
      <w:pPr>
        <w:spacing w:after="0"/>
        <w:ind w:left="0"/>
        <w:jc w:val="left"/>
      </w:pPr>
      <w:r>
        <w:rPr>
          <w:rFonts w:ascii="Times New Roman"/>
          <w:b/>
          <w:i w:val="false"/>
          <w:color w:val="000000"/>
        </w:rPr>
        <w:t xml:space="preserve"> Хромтау аудандық мәслихатының күші жойылған кейбір шешімдерінің тізбесі</w:t>
      </w:r>
    </w:p>
    <w:bookmarkEnd w:id="24"/>
    <w:bookmarkStart w:name="z31" w:id="25"/>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2) Хромтау аудандық мәслихатының 2016 жылғы 25 сәуірдегі № 20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18 ақпандағы № 323 шешіміне өзгерістер енгізу туралы" (Нормативтік құқықтық актілерді мемлекеттік тіркеу тізілімінде № 4879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3) Хромтау аудандық мәслихатының 2016 жылғы 29 тамыздағы № 50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18 ақпандағы № 323 шешіміне өзгерістер енгізу туралы" (Нормативтік құқықтық актілерді мемлекеттік тіркеу тізілімінде № 5084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xml:space="preserve">
      4) Хромтау аудандық мәслихатының 2016 жылғы 23 желтоқсандағы № 79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18 ақпандағы № 323 шешіміне өзгерістер мен толықтыру енгізу туралы" (Нормативтік құқықтық актілерді мемлекеттік тіркеу тізілімінде № 5216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xml:space="preserve">
      5) Хромтау аудандық мәслихатытың 2017 жылғы 15 мамырдағы № 121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5505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xml:space="preserve">
      6) Хромтау аудандық мәслихатының 2018 жылғы 2 наурыздағы № 199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3-12-166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xml:space="preserve">
      7) Хромтау аудандық мәслихатының 2018 жылғы 22 қарашадағы № 242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3-12-184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xml:space="preserve">
      8) Хромтау аудандық мәслихатының 2019 жылғы 3 сәуірдегі № 310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6104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9) Хромтау аудандық мәслихатының 2019 жылғы 30 қыркүйектегі № 361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6401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10) Хромтау аудандық мәслихатының 2020 жылғы 5 наурыздағы № 429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6861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11) Хромтау аудандық мәслихатының 2020 жылғы 9 сәуірдегі № 456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пен толықтыру енгізу туралы" (Нормативтік құқықтық актілерді мемлекеттік тіркеу тізілімінде № 7041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12) Хромтау аудандық мәслихатының 2020 жылғы 29 маусымдағы № 485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7298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13) Хромтау аудандық мәслихатының 2021 жылғы 5 наурыздағы № 18 "Хромтау аудандық мәслихаттың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8102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14) Хромтау аудандық мәслихатының 2022 жылғы 26 тамыздағы № 249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29345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15) Хромтау аудандық мәслихатының 2023 жылғы 14 шілдедегі № 42 "Хромтау аудандық мәслихатының 2016 жылғы 18 ақпандағы № 323 "Хромтау ауданында әлеуметтік көмек көрсету, мөлшерлерін белгілеу және мұқтаж азаматттардың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8387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