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0f30" w14:textId="cfc0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15 қыркүйектегі № 105 "Шалқар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3 сәуірдегі № 225 шешімі. Ақтөбе облысының Әділет департаментінде 2024 жылғы 9 сәуірде № 8564-04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2023 жылғы 15 қыркүйектегі № 105 "Шалқар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8402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Шалқар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екінші абзацы жаңа редакцияда жазылсын 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"жетімдік; ата-ана қамқорлығының болмауы; жасының егде тартуына байланысты өзіне-өзі күтім жасай алмауы; пробация қызметінің есебінде болу-адамның (отбасының) ең төмеңгі күнкөріс деңгейі шамасының бір еселік мөлшерінен аспайтын, жан басына шаққандағы орташа табысы есепке алынып біржолғы 140 000 (жүз қырық мың) теңге мөлшерінде көрсетіледі";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бас бостандығынан айыру орындарынан босатылған, босатылған сәттен бастап алты айдан кешіктірмей табыс есебінсіз жүгінген адамдарға біржолғы 140 000 (жүз қырық мың) теңге мөлшерінде";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