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0f30" w14:textId="cfc0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15 қыркүйектегі № 105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3 сәуірдегі № 225 шешімі. Ақтөбе облысының Әділет департаментінде 2024 жылғы 9 сәуірде № 8564-04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15 қыркүйектегі № 105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8402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Шалқар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екінші абзацы жаңа редакцияда жазылсын 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"жетімдік; ата-ана қамқорлығының болмауы; жасының егде тартуына байланысты өзіне-өзі күтім жасай алмауы; пробация қызметінің есебінде болу-адамның (отбасының) ең төмеңгі күнкөріс деңгейі шамасының бір еселік мөлшерінен аспайтын, жан басына шаққандағы орташа табысы есепке алынып біржолғы 140 000 (жүз қырық мың) теңге мөлшерінде көрсетіледі";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бас бостандығынан айыру орындарынан босатылған, босатылған сәттен бастап алты айдан кешіктірмей табыс есебінсіз жүгінген адамдарға біржолғы 140 000 (жүз қырық мың) теңге мөлшерінде";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