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bd2a" w14:textId="5d5b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2024 жылға арналған акваөсіру (балық өсіру шаруашылығы) өнімділігі мен өнім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23 сәуірдегі № 1983 қаулысы. Шымкент қаласының Әділет департаментінде 2024 жылғы 25 сәуірде № 209-17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5-14)-тармақшасына, Қазақстан Республикасы Экология, геология және табиғи ресурстар министрінің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(Нормативтік құқықтық актілерді мемлекеттік тіркеу тізілімінде № 28188 тіркелген)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бойынша 2024 жылға арналған акваөсіру (балық өсіру шаруашылығы) өнімділігі мен өнім сапасын арттыруды, сондай-ақ асыл тұқымды балық өсіруді дамытуды субсидиялау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2024 жылға арналған акваөсіру (балық өсіру шаруашылығы) өнімділігі мен өнім сапасын арттыруды, сондай-ақ асыл тұқымды балық өсіруді дамытуды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өндіру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азық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 (жайын тұқымдас балықтар және олардың будандары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115 079,37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138 095,2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