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af24" w14:textId="ecda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Шымкент қаласы мәслихатының 2024 жылғы 19 наурыздағы № 14/123-VIII шешiмiне өзгеріс енгізу туралы</w:t>
      </w:r>
    </w:p>
    <w:p>
      <w:pPr>
        <w:spacing w:after="0"/>
        <w:ind w:left="0"/>
        <w:jc w:val="both"/>
      </w:pPr>
      <w:r>
        <w:rPr>
          <w:rFonts w:ascii="Times New Roman"/>
          <w:b w:val="false"/>
          <w:i w:val="false"/>
          <w:color w:val="000000"/>
          <w:sz w:val="28"/>
        </w:rPr>
        <w:t>Шымкент қаласы мәслихатының 2024 жылғы 12 желтоқсандағы № 23/200-VIII шешiмi. Шымкент қаласының Әділет департаментінде 2024 жылғы 24 желтоқсанда № 225-17 болып тіркелді</w:t>
      </w:r>
    </w:p>
    <w:p>
      <w:pPr>
        <w:spacing w:after="0"/>
        <w:ind w:left="0"/>
        <w:jc w:val="both"/>
      </w:pPr>
      <w:bookmarkStart w:name="z1" w:id="0"/>
      <w:r>
        <w:rPr>
          <w:rFonts w:ascii="Times New Roman"/>
          <w:b w:val="false"/>
          <w:i w:val="false"/>
          <w:color w:val="000000"/>
          <w:sz w:val="28"/>
        </w:rPr>
        <w:t>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"Шымкент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2024 жылғы 19 наурыздағы № 14/123-VIII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202-17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 мәслихатының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тіркеуін;</w:t>
      </w:r>
    </w:p>
    <w:p>
      <w:pPr>
        <w:spacing w:after="0"/>
        <w:ind w:left="0"/>
        <w:jc w:val="both"/>
      </w:pPr>
      <w:r>
        <w:rPr>
          <w:rFonts w:ascii="Times New Roman"/>
          <w:b w:val="false"/>
          <w:i w:val="false"/>
          <w:color w:val="000000"/>
          <w:sz w:val="28"/>
        </w:rPr>
        <w:t>
      2) ресми жарияланғаннан кейін осы шешімді Шымкент қаласы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w:t>
            </w:r>
            <w:r>
              <w:br/>
            </w:r>
            <w:r>
              <w:rPr>
                <w:rFonts w:ascii="Times New Roman"/>
                <w:b w:val="false"/>
                <w:i w:val="false"/>
                <w:color w:val="000000"/>
                <w:sz w:val="20"/>
              </w:rPr>
              <w:t>2024 жылғы 12</w:t>
            </w:r>
            <w:r>
              <w:br/>
            </w:r>
            <w:r>
              <w:rPr>
                <w:rFonts w:ascii="Times New Roman"/>
                <w:b w:val="false"/>
                <w:i w:val="false"/>
                <w:color w:val="000000"/>
                <w:sz w:val="20"/>
              </w:rPr>
              <w:t>желтоқсандағы</w:t>
            </w:r>
            <w:r>
              <w:br/>
            </w:r>
            <w:r>
              <w:rPr>
                <w:rFonts w:ascii="Times New Roman"/>
                <w:b w:val="false"/>
                <w:i w:val="false"/>
                <w:color w:val="000000"/>
                <w:sz w:val="20"/>
              </w:rPr>
              <w:t>№ 23/200-VIII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2024 жылғы</w:t>
            </w:r>
            <w:r>
              <w:br/>
            </w:r>
            <w:r>
              <w:rPr>
                <w:rFonts w:ascii="Times New Roman"/>
                <w:b w:val="false"/>
                <w:i w:val="false"/>
                <w:color w:val="000000"/>
                <w:sz w:val="20"/>
              </w:rPr>
              <w:t>19 наурыздағы №14/123-VIII</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Шымкент қаласында әлеуметтік көмек көрсету, оның мөлшерлерін белгілеудің және мұқтаж азаматтардың жекелеген санаттарының тізбесін айқындау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Шымкент қаласында әлеуметтiк көмек көрсету, оның мөлшерлерiн белгiлеу және мұқтаж азаматтардың жекелеген санаттарының тiзбесiн айқындау қағидалары (бұдан әрi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1-2-тармағына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w:t>
      </w:r>
      <w:r>
        <w:rPr>
          <w:rFonts w:ascii="Times New Roman"/>
          <w:b w:val="false"/>
          <w:i w:val="false"/>
          <w:color w:val="000000"/>
          <w:sz w:val="28"/>
        </w:rPr>
        <w:t>Үлгілік қағидалар</w:t>
      </w:r>
      <w:r>
        <w:rPr>
          <w:rFonts w:ascii="Times New Roman"/>
          <w:b w:val="false"/>
          <w:i w:val="false"/>
          <w:color w:val="000000"/>
          <w:sz w:val="28"/>
        </w:rPr>
        <w:t xml:space="preserve">)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183871 болып тіркелген) сәйкес әзiрлендi және Шымкент қаласында әлеуметтiк көмек көрсетудің, оның мөлшерлерiн белгiлеудің және мұқтаж азаматтардың жекелеген санаттарының тізбесін айқындаудың тәртібін белгілейді.</w:t>
      </w:r>
    </w:p>
    <w:bookmarkEnd w:id="7"/>
    <w:bookmarkStart w:name="z10" w:id="8"/>
    <w:p>
      <w:pPr>
        <w:spacing w:after="0"/>
        <w:ind w:left="0"/>
        <w:jc w:val="both"/>
      </w:pPr>
      <w:r>
        <w:rPr>
          <w:rFonts w:ascii="Times New Roman"/>
          <w:b w:val="false"/>
          <w:i w:val="false"/>
          <w:color w:val="000000"/>
          <w:sz w:val="28"/>
        </w:rPr>
        <w:t>
      2. Осы Қағидалар Шымкент қаласының әкімдігімен әзірленді (бұдан әрі - әкімдік) және Шымкент қаласының мәслихатына бекітуге ұсынылды (бұдан әрі - мәслихат).</w:t>
      </w:r>
    </w:p>
    <w:bookmarkEnd w:id="8"/>
    <w:bookmarkStart w:name="z11" w:id="9"/>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Шымкент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әкімдікпен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"Шымкент қаласының жұмыспен қамту және әлеуметтік қорғау басқармасы"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Шымкент қаласы әкімінің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12" w:id="10"/>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xml:space="preserve">
      5. Әлеуметтiк көмек осы Қағидалардың </w:t>
      </w:r>
      <w:r>
        <w:rPr>
          <w:rFonts w:ascii="Times New Roman"/>
          <w:b w:val="false"/>
          <w:i w:val="false"/>
          <w:color w:val="000000"/>
          <w:sz w:val="28"/>
        </w:rPr>
        <w:t>7-тармағы</w:t>
      </w:r>
      <w:r>
        <w:rPr>
          <w:rFonts w:ascii="Times New Roman"/>
          <w:b w:val="false"/>
          <w:i w:val="false"/>
          <w:color w:val="000000"/>
          <w:sz w:val="28"/>
        </w:rPr>
        <w:t xml:space="preserve"> 1), 2) тармақшаларында көрсетілген негіздерді қоспағанда, Шымкент қаласында тiркелген және тұрақты тұратын азаматтарға көрсетіледі.</w:t>
      </w:r>
    </w:p>
    <w:bookmarkEnd w:id="11"/>
    <w:bookmarkStart w:name="z14" w:id="12"/>
    <w:p>
      <w:pPr>
        <w:spacing w:after="0"/>
        <w:ind w:left="0"/>
        <w:jc w:val="both"/>
      </w:pPr>
      <w:r>
        <w:rPr>
          <w:rFonts w:ascii="Times New Roman"/>
          <w:b w:val="false"/>
          <w:i w:val="false"/>
          <w:color w:val="000000"/>
          <w:sz w:val="28"/>
        </w:rPr>
        <w:t>
      6. Учаскелік және арнайы комиссиялар өз қызметін әкімдік бекітетін ережелердің негізінде жүзеге асырады.</w:t>
      </w:r>
    </w:p>
    <w:bookmarkEnd w:id="12"/>
    <w:bookmarkStart w:name="z15" w:id="13"/>
    <w:p>
      <w:pPr>
        <w:spacing w:after="0"/>
        <w:ind w:left="0"/>
        <w:jc w:val="both"/>
      </w:pPr>
      <w:r>
        <w:rPr>
          <w:rFonts w:ascii="Times New Roman"/>
          <w:b w:val="false"/>
          <w:i w:val="false"/>
          <w:color w:val="000000"/>
          <w:sz w:val="28"/>
        </w:rPr>
        <w:t>
      7.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әкімдік белгілейді және осы Қағидалармен бекітіледі.</w:t>
      </w:r>
    </w:p>
    <w:bookmarkEnd w:id="13"/>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жетімдік, ата-ана қамқорлығының болмауы;</w:t>
      </w:r>
    </w:p>
    <w:p>
      <w:pPr>
        <w:spacing w:after="0"/>
        <w:ind w:left="0"/>
        <w:jc w:val="both"/>
      </w:pPr>
      <w:r>
        <w:rPr>
          <w:rFonts w:ascii="Times New Roman"/>
          <w:b w:val="false"/>
          <w:i w:val="false"/>
          <w:color w:val="000000"/>
          <w:sz w:val="28"/>
        </w:rPr>
        <w:t>
      5) жасының егде тартуына байланысты өзіне-өзі күтім жасай алмауы;</w:t>
      </w:r>
    </w:p>
    <w:p>
      <w:pPr>
        <w:spacing w:after="0"/>
        <w:ind w:left="0"/>
        <w:jc w:val="both"/>
      </w:pPr>
      <w:r>
        <w:rPr>
          <w:rFonts w:ascii="Times New Roman"/>
          <w:b w:val="false"/>
          <w:i w:val="false"/>
          <w:color w:val="000000"/>
          <w:sz w:val="28"/>
        </w:rPr>
        <w:t>
      6) бас бостандығынан айыру орындарынан босатылуы, пробация қызметінің есебінде болуы.</w:t>
      </w:r>
    </w:p>
    <w:bookmarkStart w:name="z16" w:id="14"/>
    <w:p>
      <w:pPr>
        <w:spacing w:after="0"/>
        <w:ind w:left="0"/>
        <w:jc w:val="both"/>
      </w:pPr>
      <w:r>
        <w:rPr>
          <w:rFonts w:ascii="Times New Roman"/>
          <w:b w:val="false"/>
          <w:i w:val="false"/>
          <w:color w:val="000000"/>
          <w:sz w:val="28"/>
        </w:rPr>
        <w:t>
      8.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4"/>
    <w:p>
      <w:pPr>
        <w:spacing w:after="0"/>
        <w:ind w:left="0"/>
        <w:jc w:val="both"/>
      </w:pPr>
      <w:r>
        <w:rPr>
          <w:rFonts w:ascii="Times New Roman"/>
          <w:b w:val="false"/>
          <w:i w:val="false"/>
          <w:color w:val="000000"/>
          <w:sz w:val="28"/>
        </w:rPr>
        <w:t xml:space="preserve">
      Арнайы комиссиялар әлеуметтік көмек көрсету қажеттігі туралы қорытынды шығарған кезде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азаматтарды мұқтаждар санатына жатқызу негіздерінің тізбесін басшылыққа алады.</w:t>
      </w:r>
    </w:p>
    <w:bookmarkStart w:name="z17" w:id="15"/>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мәслихат әкімдікпен келісу бойынша бірыңғай мөлшерде белгілейді.</w:t>
      </w:r>
    </w:p>
    <w:bookmarkEnd w:id="15"/>
    <w:bookmarkStart w:name="z18" w:id="16"/>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6"/>
    <w:bookmarkStart w:name="z19" w:id="17"/>
    <w:p>
      <w:pPr>
        <w:spacing w:after="0"/>
        <w:ind w:left="0"/>
        <w:jc w:val="left"/>
      </w:pPr>
      <w:r>
        <w:rPr>
          <w:rFonts w:ascii="Times New Roman"/>
          <w:b/>
          <w:i w:val="false"/>
          <w:color w:val="000000"/>
        </w:rPr>
        <w:t xml:space="preserve"> 2-тарау. Әлеуметтік көмек алушылар санаттарының тізбесі</w:t>
      </w:r>
    </w:p>
    <w:bookmarkEnd w:id="17"/>
    <w:bookmarkStart w:name="z20" w:id="18"/>
    <w:p>
      <w:pPr>
        <w:spacing w:after="0"/>
        <w:ind w:left="0"/>
        <w:jc w:val="both"/>
      </w:pPr>
      <w:r>
        <w:rPr>
          <w:rFonts w:ascii="Times New Roman"/>
          <w:b w:val="false"/>
          <w:i w:val="false"/>
          <w:color w:val="000000"/>
          <w:sz w:val="28"/>
        </w:rPr>
        <w:t>
      11. Әлеуметтік көмек алушылар санаттарының тізбесі:</w:t>
      </w:r>
    </w:p>
    <w:bookmarkEnd w:id="18"/>
    <w:p>
      <w:pPr>
        <w:spacing w:after="0"/>
        <w:ind w:left="0"/>
        <w:jc w:val="both"/>
      </w:pPr>
      <w:r>
        <w:rPr>
          <w:rFonts w:ascii="Times New Roman"/>
          <w:b w:val="false"/>
          <w:i w:val="false"/>
          <w:color w:val="000000"/>
          <w:sz w:val="28"/>
        </w:rPr>
        <w:t xml:space="preserve">
      1) "Ардагерлер туралы" Қазақстан Республикасы Заңының (бұдан әрі – Заң) </w:t>
      </w:r>
      <w:r>
        <w:rPr>
          <w:rFonts w:ascii="Times New Roman"/>
          <w:b w:val="false"/>
          <w:i w:val="false"/>
          <w:color w:val="000000"/>
          <w:sz w:val="28"/>
        </w:rPr>
        <w:t>4-бабында</w:t>
      </w:r>
      <w:r>
        <w:rPr>
          <w:rFonts w:ascii="Times New Roman"/>
          <w:b w:val="false"/>
          <w:i w:val="false"/>
          <w:color w:val="000000"/>
          <w:sz w:val="28"/>
        </w:rPr>
        <w:t xml:space="preserve"> көрсетілген Ұлы Отан соғысының ардагерлері;</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5-бабында</w:t>
      </w:r>
      <w:r>
        <w:rPr>
          <w:rFonts w:ascii="Times New Roman"/>
          <w:b w:val="false"/>
          <w:i w:val="false"/>
          <w:color w:val="000000"/>
          <w:sz w:val="28"/>
        </w:rPr>
        <w:t xml:space="preserve"> көрсетілген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6-бабында</w:t>
      </w:r>
      <w:r>
        <w:rPr>
          <w:rFonts w:ascii="Times New Roman"/>
          <w:b w:val="false"/>
          <w:i w:val="false"/>
          <w:color w:val="000000"/>
          <w:sz w:val="28"/>
        </w:rPr>
        <w:t xml:space="preserve"> көрсетілген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7-бабы</w:t>
      </w:r>
      <w:r>
        <w:rPr>
          <w:rFonts w:ascii="Times New Roman"/>
          <w:b w:val="false"/>
          <w:i w:val="false"/>
          <w:color w:val="000000"/>
          <w:sz w:val="28"/>
        </w:rPr>
        <w:t xml:space="preserve"> 1), 2), 3), 4) тармақшаларында көрсетілген еңбек ардагерлері;</w:t>
      </w:r>
    </w:p>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8-бабында</w:t>
      </w:r>
      <w:r>
        <w:rPr>
          <w:rFonts w:ascii="Times New Roman"/>
          <w:b w:val="false"/>
          <w:i w:val="false"/>
          <w:color w:val="000000"/>
          <w:sz w:val="28"/>
        </w:rPr>
        <w:t xml:space="preserve"> көрсетілген адамдар;</w:t>
      </w:r>
    </w:p>
    <w:p>
      <w:pPr>
        <w:spacing w:after="0"/>
        <w:ind w:left="0"/>
        <w:jc w:val="both"/>
      </w:pPr>
      <w:r>
        <w:rPr>
          <w:rFonts w:ascii="Times New Roman"/>
          <w:b w:val="false"/>
          <w:i w:val="false"/>
          <w:color w:val="000000"/>
          <w:sz w:val="28"/>
        </w:rPr>
        <w:t>
      6) жасына байланысты зейнетақы төлемдерін алушылар;</w:t>
      </w:r>
    </w:p>
    <w:p>
      <w:pPr>
        <w:spacing w:after="0"/>
        <w:ind w:left="0"/>
        <w:jc w:val="both"/>
      </w:pPr>
      <w:r>
        <w:rPr>
          <w:rFonts w:ascii="Times New Roman"/>
          <w:b w:val="false"/>
          <w:i w:val="false"/>
          <w:color w:val="000000"/>
          <w:sz w:val="28"/>
        </w:rPr>
        <w:t>
      7) мүгедектігі бар адамдар;</w:t>
      </w:r>
    </w:p>
    <w:p>
      <w:pPr>
        <w:spacing w:after="0"/>
        <w:ind w:left="0"/>
        <w:jc w:val="both"/>
      </w:pPr>
      <w:r>
        <w:rPr>
          <w:rFonts w:ascii="Times New Roman"/>
          <w:b w:val="false"/>
          <w:i w:val="false"/>
          <w:color w:val="000000"/>
          <w:sz w:val="28"/>
        </w:rPr>
        <w:t>
      8) мүгедектігі бар балалар;</w:t>
      </w:r>
    </w:p>
    <w:p>
      <w:pPr>
        <w:spacing w:after="0"/>
        <w:ind w:left="0"/>
        <w:jc w:val="both"/>
      </w:pPr>
      <w:r>
        <w:rPr>
          <w:rFonts w:ascii="Times New Roman"/>
          <w:b w:val="false"/>
          <w:i w:val="false"/>
          <w:color w:val="000000"/>
          <w:sz w:val="28"/>
        </w:rPr>
        <w:t>
      9) саяси қуғын-сүргін құрбандары, саяси қуғын-сүргіннен зардап шеккен адамдар;</w:t>
      </w:r>
    </w:p>
    <w:p>
      <w:pPr>
        <w:spacing w:after="0"/>
        <w:ind w:left="0"/>
        <w:jc w:val="both"/>
      </w:pPr>
      <w:r>
        <w:rPr>
          <w:rFonts w:ascii="Times New Roman"/>
          <w:b w:val="false"/>
          <w:i w:val="false"/>
          <w:color w:val="000000"/>
          <w:sz w:val="28"/>
        </w:rPr>
        <w:t>
      10) "Алтын алқа", "Күміс алқа" алқаларымен наградталған немесе бұрын "Батыр ана" атағын алған, сондай-ақ І және II дәрежелі "Ана даңқы" ордендерімен наградталған көпбалалы аналар;</w:t>
      </w:r>
    </w:p>
    <w:p>
      <w:pPr>
        <w:spacing w:after="0"/>
        <w:ind w:left="0"/>
        <w:jc w:val="both"/>
      </w:pPr>
      <w:r>
        <w:rPr>
          <w:rFonts w:ascii="Times New Roman"/>
          <w:b w:val="false"/>
          <w:i w:val="false"/>
          <w:color w:val="000000"/>
          <w:sz w:val="28"/>
        </w:rPr>
        <w:t>
      11) жетім балалар және ата-аналарының қамқорлығынсыз қалған балалар;</w:t>
      </w:r>
    </w:p>
    <w:p>
      <w:pPr>
        <w:spacing w:after="0"/>
        <w:ind w:left="0"/>
        <w:jc w:val="both"/>
      </w:pPr>
      <w:r>
        <w:rPr>
          <w:rFonts w:ascii="Times New Roman"/>
          <w:b w:val="false"/>
          <w:i w:val="false"/>
          <w:color w:val="000000"/>
          <w:sz w:val="28"/>
        </w:rPr>
        <w:t>
      12) туберкулездің жұқпалы нысанымен ауыратын адамдар;</w:t>
      </w:r>
    </w:p>
    <w:p>
      <w:pPr>
        <w:spacing w:after="0"/>
        <w:ind w:left="0"/>
        <w:jc w:val="both"/>
      </w:pPr>
      <w:r>
        <w:rPr>
          <w:rFonts w:ascii="Times New Roman"/>
          <w:b w:val="false"/>
          <w:i w:val="false"/>
          <w:color w:val="000000"/>
          <w:sz w:val="28"/>
        </w:rPr>
        <w:t>
      13) қатерлі ісіктері бар балалар;</w:t>
      </w:r>
    </w:p>
    <w:p>
      <w:pPr>
        <w:spacing w:after="0"/>
        <w:ind w:left="0"/>
        <w:jc w:val="both"/>
      </w:pPr>
      <w:r>
        <w:rPr>
          <w:rFonts w:ascii="Times New Roman"/>
          <w:b w:val="false"/>
          <w:i w:val="false"/>
          <w:color w:val="000000"/>
          <w:sz w:val="28"/>
        </w:rPr>
        <w:t>
      14) медицина қызметкерлерінің және тұрмыстық қызмет көрсету саласы қызметкерлерінің кінәсінен жұқтырған адамның иммун тапшылығы вирусы туындатқан (АИТВ) иммун тапшылығының синдромынан зардап шегетін адамдар, сондай-ақ адамның иммун тапшылығы вирусынан (АИТВ) туындаған ауруы бар балалардың ата-аналары немесе заңды өкілдері;</w:t>
      </w:r>
    </w:p>
    <w:p>
      <w:pPr>
        <w:spacing w:after="0"/>
        <w:ind w:left="0"/>
        <w:jc w:val="both"/>
      </w:pPr>
      <w:r>
        <w:rPr>
          <w:rFonts w:ascii="Times New Roman"/>
          <w:b w:val="false"/>
          <w:i w:val="false"/>
          <w:color w:val="000000"/>
          <w:sz w:val="28"/>
        </w:rPr>
        <w:t>
      15) ядролық сынақтардың салдарынан мүгедектік белгіленген адамдар, сондай-ақ ядролық сынақтарға тікелей қатысқан, азаматтық немесе әскери мақсаттағы объектiлердегi басқа да радиациялық апаттар мен авариялардың салдарларын жоюға қатысқан адамдар;</w:t>
      </w:r>
    </w:p>
    <w:p>
      <w:pPr>
        <w:spacing w:after="0"/>
        <w:ind w:left="0"/>
        <w:jc w:val="both"/>
      </w:pPr>
      <w:r>
        <w:rPr>
          <w:rFonts w:ascii="Times New Roman"/>
          <w:b w:val="false"/>
          <w:i w:val="false"/>
          <w:color w:val="000000"/>
          <w:sz w:val="28"/>
        </w:rPr>
        <w:t>
      16) дүлей апат салдарынан зардап шеккен азаматтар (отбасылар), (азаматқа (отбасына) не оның мүлкіне зиян келтіру);</w:t>
      </w:r>
    </w:p>
    <w:p>
      <w:pPr>
        <w:spacing w:after="0"/>
        <w:ind w:left="0"/>
        <w:jc w:val="both"/>
      </w:pPr>
      <w:r>
        <w:rPr>
          <w:rFonts w:ascii="Times New Roman"/>
          <w:b w:val="false"/>
          <w:i w:val="false"/>
          <w:color w:val="000000"/>
          <w:sz w:val="28"/>
        </w:rPr>
        <w:t>
      17) өрт салдарынан зардап шеккен азаматтар (отбасылар), (азаматқа (отбасына) не оның мүлкіне зиян келтіру).</w:t>
      </w:r>
    </w:p>
    <w:bookmarkStart w:name="z21" w:id="19"/>
    <w:p>
      <w:pPr>
        <w:spacing w:after="0"/>
        <w:ind w:left="0"/>
        <w:jc w:val="left"/>
      </w:pPr>
      <w:r>
        <w:rPr>
          <w:rFonts w:ascii="Times New Roman"/>
          <w:b/>
          <w:i w:val="false"/>
          <w:color w:val="000000"/>
        </w:rPr>
        <w:t xml:space="preserve"> 3-тарау. Мереке күндері мен атаулы күндердің тізбесі, сондай-ақ алушылардың жекелеген санаттары үшін мереке күндері мен атаулы күндерге берілетін әлеуметтік көмек мөлшері</w:t>
      </w:r>
    </w:p>
    <w:bookmarkEnd w:id="19"/>
    <w:bookmarkStart w:name="z22" w:id="20"/>
    <w:p>
      <w:pPr>
        <w:spacing w:after="0"/>
        <w:ind w:left="0"/>
        <w:jc w:val="both"/>
      </w:pPr>
      <w:r>
        <w:rPr>
          <w:rFonts w:ascii="Times New Roman"/>
          <w:b w:val="false"/>
          <w:i w:val="false"/>
          <w:color w:val="000000"/>
          <w:sz w:val="28"/>
        </w:rPr>
        <w:t>
      12. Мереке күндері мен атаулы күндерге әлеуметтік көмек азаматтардың келесі санаттарына ақшалай төлемдер түрінде жылына 1 рет көрсетіледі:</w:t>
      </w:r>
    </w:p>
    <w:bookmarkEnd w:id="2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5-бабында</w:t>
      </w:r>
      <w:r>
        <w:rPr>
          <w:rFonts w:ascii="Times New Roman"/>
          <w:b w:val="false"/>
          <w:i w:val="false"/>
          <w:color w:val="000000"/>
          <w:sz w:val="28"/>
        </w:rPr>
        <w:t xml:space="preserve"> көрсетілген басқа мемлекеттердiң аумағындағы ұрыс қимылдарының ардагерлеріне - 45 айлық есептік көрсеткіш (бұдан әрі – АЕК) мөлшерінде;</w:t>
      </w:r>
    </w:p>
    <w:p>
      <w:pPr>
        <w:spacing w:after="0"/>
        <w:ind w:left="0"/>
        <w:jc w:val="both"/>
      </w:pPr>
      <w:r>
        <w:rPr>
          <w:rFonts w:ascii="Times New Roman"/>
          <w:b w:val="false"/>
          <w:i w:val="false"/>
          <w:color w:val="000000"/>
          <w:sz w:val="28"/>
        </w:rPr>
        <w:t>
      2) 8 наурыз - Халықаралық әйелдер күнi:</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II дәрежелі "Ана даңқы" ордендерімен наградталған көпбалалы аналарға - 5 АЕК мөлшерінде;</w:t>
      </w:r>
    </w:p>
    <w:p>
      <w:pPr>
        <w:spacing w:after="0"/>
        <w:ind w:left="0"/>
        <w:jc w:val="both"/>
      </w:pPr>
      <w:r>
        <w:rPr>
          <w:rFonts w:ascii="Times New Roman"/>
          <w:b w:val="false"/>
          <w:i w:val="false"/>
          <w:color w:val="000000"/>
          <w:sz w:val="28"/>
        </w:rPr>
        <w:t>
      3) 26 сәуір - Чернобыль атом электр станциясы апатының құрбандарын еске алу күні:</w:t>
      </w:r>
    </w:p>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 және мүгедектігі ата-анасының бірінің радиациялық сәуле алуымен генетикалық байланысты олардың балаларына – 45 АЕК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- 45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- 45 АЕК мөлшерінде;</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осы тармақтың 3) тармақшасының екінші және үшінші абзацында көрсетілген адамдарды қоспағанда, жеңілдіктер бойынша Ұлы Отан соғысының ардагерлеріне теңестірілген ардагерлерге – 45 АЕК мөлшерінде;</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Ұлы Отан соғысының ардагерлеріне – 542 АЕК мөлшерінде;</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7-бабы</w:t>
      </w:r>
      <w:r>
        <w:rPr>
          <w:rFonts w:ascii="Times New Roman"/>
          <w:b w:val="false"/>
          <w:i w:val="false"/>
          <w:color w:val="000000"/>
          <w:sz w:val="28"/>
        </w:rPr>
        <w:t xml:space="preserve"> 3), 4) тармақшаларында көрсетілген еңбек ардагерлеріне – 15 АЕК мөлшерінде;</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осы тармақтың 10) тармақшасында көрсетілген адамдарды қоспағанда, саяси қуғын-сүргін құрбандарына, саяси қуғын-сүргіннен зардап шеккен адамдарға - 5 АЕК мөлшерінде;</w:t>
      </w:r>
    </w:p>
    <w:p>
      <w:pPr>
        <w:spacing w:after="0"/>
        <w:ind w:left="0"/>
        <w:jc w:val="both"/>
      </w:pPr>
      <w:r>
        <w:rPr>
          <w:rFonts w:ascii="Times New Roman"/>
          <w:b w:val="false"/>
          <w:i w:val="false"/>
          <w:color w:val="000000"/>
          <w:sz w:val="28"/>
        </w:rPr>
        <w:t>
      7) 29 тамыз - Семей ядролық сынақ полигонының жабылған күні:</w:t>
      </w:r>
    </w:p>
    <w:p>
      <w:pPr>
        <w:spacing w:after="0"/>
        <w:ind w:left="0"/>
        <w:jc w:val="both"/>
      </w:pPr>
      <w:r>
        <w:rPr>
          <w:rFonts w:ascii="Times New Roman"/>
          <w:b w:val="false"/>
          <w:i w:val="false"/>
          <w:color w:val="000000"/>
          <w:sz w:val="28"/>
        </w:rPr>
        <w:t>
      осы тармақтың 3) тармақшасында көрсетілген адамдарды қоспағанда, ядролық сынақтардың салдарынан мүгедектік белгіленген адамдар, сондай-ақ ядролық сынақтарға тікелей қатысқан, азаматтық немесе әскери мақсаттағы объектiлердегi басқа да радиациялық апаттар мен авариялардың салдарларын жоюға қатысқан адамдарға– 45 АЕК мөлшерінде;</w:t>
      </w:r>
    </w:p>
    <w:p>
      <w:pPr>
        <w:spacing w:after="0"/>
        <w:ind w:left="0"/>
        <w:jc w:val="both"/>
      </w:pPr>
      <w:r>
        <w:rPr>
          <w:rFonts w:ascii="Times New Roman"/>
          <w:b w:val="false"/>
          <w:i w:val="false"/>
          <w:color w:val="000000"/>
          <w:sz w:val="28"/>
        </w:rPr>
        <w:t>
      8) 30 тамыз – Қазақстан Республикасының Конституциясы күні:</w:t>
      </w:r>
    </w:p>
    <w:p>
      <w:pPr>
        <w:spacing w:after="0"/>
        <w:ind w:left="0"/>
        <w:jc w:val="both"/>
      </w:pPr>
      <w:r>
        <w:rPr>
          <w:rFonts w:ascii="Times New Roman"/>
          <w:b w:val="false"/>
          <w:i w:val="false"/>
          <w:color w:val="000000"/>
          <w:sz w:val="28"/>
        </w:rPr>
        <w:t>
      мүгедектігі бар балаларға - 5 АЕК мөлшерінде;</w:t>
      </w:r>
    </w:p>
    <w:p>
      <w:pPr>
        <w:spacing w:after="0"/>
        <w:ind w:left="0"/>
        <w:jc w:val="both"/>
      </w:pPr>
      <w:r>
        <w:rPr>
          <w:rFonts w:ascii="Times New Roman"/>
          <w:b w:val="false"/>
          <w:i w:val="false"/>
          <w:color w:val="000000"/>
          <w:sz w:val="28"/>
        </w:rPr>
        <w:t>
      жетім балалар, ата-анасының қамқорлығынсыз қалған балаларға – 20 АЕК мөлшерінде;</w:t>
      </w:r>
    </w:p>
    <w:p>
      <w:pPr>
        <w:spacing w:after="0"/>
        <w:ind w:left="0"/>
        <w:jc w:val="both"/>
      </w:pPr>
      <w:r>
        <w:rPr>
          <w:rFonts w:ascii="Times New Roman"/>
          <w:b w:val="false"/>
          <w:i w:val="false"/>
          <w:color w:val="000000"/>
          <w:sz w:val="28"/>
        </w:rPr>
        <w:t>
      9) 1 қазан – Қарттар күні:</w:t>
      </w:r>
    </w:p>
    <w:p>
      <w:pPr>
        <w:spacing w:after="0"/>
        <w:ind w:left="0"/>
        <w:jc w:val="both"/>
      </w:pPr>
      <w:r>
        <w:rPr>
          <w:rFonts w:ascii="Times New Roman"/>
          <w:b w:val="false"/>
          <w:i w:val="false"/>
          <w:color w:val="000000"/>
          <w:sz w:val="28"/>
        </w:rPr>
        <w:t xml:space="preserve">
      осы тармақтың 3) тармақшасының төртінші абзацында көрсетілген адамдарды қоспағанда, Заңның </w:t>
      </w:r>
      <w:r>
        <w:rPr>
          <w:rFonts w:ascii="Times New Roman"/>
          <w:b w:val="false"/>
          <w:i w:val="false"/>
          <w:color w:val="000000"/>
          <w:sz w:val="28"/>
        </w:rPr>
        <w:t>8-бабында</w:t>
      </w:r>
      <w:r>
        <w:rPr>
          <w:rFonts w:ascii="Times New Roman"/>
          <w:b w:val="false"/>
          <w:i w:val="false"/>
          <w:color w:val="000000"/>
          <w:sz w:val="28"/>
        </w:rPr>
        <w:t xml:space="preserve"> көрсетілген адамдарға– 5 АЕК мөлшерінде;</w:t>
      </w:r>
    </w:p>
    <w:p>
      <w:pPr>
        <w:spacing w:after="0"/>
        <w:ind w:left="0"/>
        <w:jc w:val="both"/>
      </w:pPr>
      <w:r>
        <w:rPr>
          <w:rFonts w:ascii="Times New Roman"/>
          <w:b w:val="false"/>
          <w:i w:val="false"/>
          <w:color w:val="000000"/>
          <w:sz w:val="28"/>
        </w:rPr>
        <w:t>
      70 жасқа толған және одан асқан адамдарға – 3 АЕК;</w:t>
      </w:r>
    </w:p>
    <w:p>
      <w:pPr>
        <w:spacing w:after="0"/>
        <w:ind w:left="0"/>
        <w:jc w:val="both"/>
      </w:pPr>
      <w:r>
        <w:rPr>
          <w:rFonts w:ascii="Times New Roman"/>
          <w:b w:val="false"/>
          <w:i w:val="false"/>
          <w:color w:val="000000"/>
          <w:sz w:val="28"/>
        </w:rPr>
        <w:t>
      10) 16 желтоқсан - Тәуелсіздік күні:</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ішінен саяси қуғын-сүргін құрбандарына – 65 АЕК мөлшерінде.</w:t>
      </w:r>
    </w:p>
    <w:bookmarkStart w:name="z23" w:id="21"/>
    <w:p>
      <w:pPr>
        <w:spacing w:after="0"/>
        <w:ind w:left="0"/>
        <w:jc w:val="left"/>
      </w:pPr>
      <w:r>
        <w:rPr>
          <w:rFonts w:ascii="Times New Roman"/>
          <w:b/>
          <w:i w:val="false"/>
          <w:color w:val="000000"/>
        </w:rPr>
        <w:t xml:space="preserve"> 4-тарау. Алушылардың жекелеген санаттарының тізбесі және әлеуметтік көмек мөлшері</w:t>
      </w:r>
    </w:p>
    <w:bookmarkEnd w:id="21"/>
    <w:bookmarkStart w:name="z24" w:id="22"/>
    <w:p>
      <w:pPr>
        <w:spacing w:after="0"/>
        <w:ind w:left="0"/>
        <w:jc w:val="both"/>
      </w:pPr>
      <w:r>
        <w:rPr>
          <w:rFonts w:ascii="Times New Roman"/>
          <w:b w:val="false"/>
          <w:i w:val="false"/>
          <w:color w:val="000000"/>
          <w:sz w:val="28"/>
        </w:rPr>
        <w:t>
      13. Әлеуметтік көмек мұқтаж азаматтардың келесі жекелеген санаттарына ақшалай төлемдер түрінде көрсетіледі:</w:t>
      </w:r>
    </w:p>
    <w:bookmarkEnd w:id="22"/>
    <w:p>
      <w:pPr>
        <w:spacing w:after="0"/>
        <w:ind w:left="0"/>
        <w:jc w:val="both"/>
      </w:pPr>
      <w:r>
        <w:rPr>
          <w:rFonts w:ascii="Times New Roman"/>
          <w:b w:val="false"/>
          <w:i w:val="false"/>
          <w:color w:val="000000"/>
          <w:sz w:val="28"/>
        </w:rPr>
        <w:t>
      1) дүлей апат салдарынан зардап шеккен адамдарға әлеуметтік көмектің шекті мөлшері:</w:t>
      </w:r>
    </w:p>
    <w:p>
      <w:pPr>
        <w:spacing w:after="0"/>
        <w:ind w:left="0"/>
        <w:jc w:val="both"/>
      </w:pPr>
      <w:r>
        <w:rPr>
          <w:rFonts w:ascii="Times New Roman"/>
          <w:b w:val="false"/>
          <w:i w:val="false"/>
          <w:color w:val="000000"/>
          <w:sz w:val="28"/>
        </w:rPr>
        <w:t>
      азаматқа (отбасына) не оның мүлкіне зиян келтірілгенде – 400 АЕК отбасына немесе отбасы болмаған жағдайда адамға;</w:t>
      </w:r>
    </w:p>
    <w:p>
      <w:pPr>
        <w:spacing w:after="0"/>
        <w:ind w:left="0"/>
        <w:jc w:val="both"/>
      </w:pPr>
      <w:r>
        <w:rPr>
          <w:rFonts w:ascii="Times New Roman"/>
          <w:b w:val="false"/>
          <w:i w:val="false"/>
          <w:color w:val="000000"/>
          <w:sz w:val="28"/>
        </w:rPr>
        <w:t>
      отбасы мүшелері қайтыс болған жағдайда - қайтыс болған әрбір отбасы мүшесіне - 100 АЕК;</w:t>
      </w:r>
    </w:p>
    <w:p>
      <w:pPr>
        <w:spacing w:after="0"/>
        <w:ind w:left="0"/>
        <w:jc w:val="both"/>
      </w:pPr>
      <w:r>
        <w:rPr>
          <w:rFonts w:ascii="Times New Roman"/>
          <w:b w:val="false"/>
          <w:i w:val="false"/>
          <w:color w:val="000000"/>
          <w:sz w:val="28"/>
        </w:rPr>
        <w:t>
      өрт салдарынан зардап шеккен адамдарға әлеуметтік көмектің шекті мөлшері:</w:t>
      </w:r>
    </w:p>
    <w:p>
      <w:pPr>
        <w:spacing w:after="0"/>
        <w:ind w:left="0"/>
        <w:jc w:val="both"/>
      </w:pPr>
      <w:r>
        <w:rPr>
          <w:rFonts w:ascii="Times New Roman"/>
          <w:b w:val="false"/>
          <w:i w:val="false"/>
          <w:color w:val="000000"/>
          <w:sz w:val="28"/>
        </w:rPr>
        <w:t>
      азаматқа (отбасына) не оның мүлкіне зиян келтірілгенде – 400 АЕК отбасына немесе отбасы болмаған жағдайда адамға;</w:t>
      </w:r>
    </w:p>
    <w:p>
      <w:pPr>
        <w:spacing w:after="0"/>
        <w:ind w:left="0"/>
        <w:jc w:val="both"/>
      </w:pPr>
      <w:r>
        <w:rPr>
          <w:rFonts w:ascii="Times New Roman"/>
          <w:b w:val="false"/>
          <w:i w:val="false"/>
          <w:color w:val="000000"/>
          <w:sz w:val="28"/>
        </w:rPr>
        <w:t>
      отбасы мүшелері қайтыс болған жағдайда - қайтыс болған әрбір отбасы мүшесіне -100 АЕК құрайды.</w:t>
      </w:r>
    </w:p>
    <w:p>
      <w:pPr>
        <w:spacing w:after="0"/>
        <w:ind w:left="0"/>
        <w:jc w:val="both"/>
      </w:pPr>
      <w:r>
        <w:rPr>
          <w:rFonts w:ascii="Times New Roman"/>
          <w:b w:val="false"/>
          <w:i w:val="false"/>
          <w:color w:val="000000"/>
          <w:sz w:val="28"/>
        </w:rPr>
        <w:t>
      Әлеуметтік көмек адамның (отбасы мүшелерінің) табысына қарамастан бір рет тағайындалады.</w:t>
      </w:r>
    </w:p>
    <w:p>
      <w:pPr>
        <w:spacing w:after="0"/>
        <w:ind w:left="0"/>
        <w:jc w:val="both"/>
      </w:pPr>
      <w:r>
        <w:rPr>
          <w:rFonts w:ascii="Times New Roman"/>
          <w:b w:val="false"/>
          <w:i w:val="false"/>
          <w:color w:val="000000"/>
          <w:sz w:val="28"/>
        </w:rPr>
        <w:t>
      2) туберкулездің жұқпалы нысанымен ауыратын адамдарға - ай сайын 10 АЕК мөлшерінде;</w:t>
      </w:r>
    </w:p>
    <w:p>
      <w:pPr>
        <w:spacing w:after="0"/>
        <w:ind w:left="0"/>
        <w:jc w:val="both"/>
      </w:pPr>
      <w:r>
        <w:rPr>
          <w:rFonts w:ascii="Times New Roman"/>
          <w:b w:val="false"/>
          <w:i w:val="false"/>
          <w:color w:val="000000"/>
          <w:sz w:val="28"/>
        </w:rPr>
        <w:t>
      3) қатерлі ісіктері бар балаларға - ай сайын 10 АЕК мөлшерінде;</w:t>
      </w:r>
    </w:p>
    <w:p>
      <w:pPr>
        <w:spacing w:after="0"/>
        <w:ind w:left="0"/>
        <w:jc w:val="both"/>
      </w:pPr>
      <w:r>
        <w:rPr>
          <w:rFonts w:ascii="Times New Roman"/>
          <w:b w:val="false"/>
          <w:i w:val="false"/>
          <w:color w:val="000000"/>
          <w:sz w:val="28"/>
        </w:rPr>
        <w:t>
      4) медицина қызметкерлерінің және тұрмыстық қызмет көрсету саласы қызметкерлерінің кінәсінен жұқтырған адамның иммун тапшылығы вирусы туындатқан (АИТВ) иммун тапшылығының синдромынан зардап шегетін адамдарға, сондай-ақ адамның иммун тапшылығы вирусынан (АИТВ) туындаған ауруы бар балалардың ата-аналары немесе заңды өкілдеріне – ай сайын 24 АЕК мөлшерінде.</w:t>
      </w:r>
    </w:p>
    <w:p>
      <w:pPr>
        <w:spacing w:after="0"/>
        <w:ind w:left="0"/>
        <w:jc w:val="both"/>
      </w:pPr>
      <w:r>
        <w:rPr>
          <w:rFonts w:ascii="Times New Roman"/>
          <w:b w:val="false"/>
          <w:i w:val="false"/>
          <w:color w:val="000000"/>
          <w:sz w:val="28"/>
        </w:rPr>
        <w:t>
      5) шекті мөлшері 40 АЕК-ті құрайтын санаторийлік-курорттық емделуге жолдама беру түріндегі әлеуметтік көмек кезектілік тәртібімен, мүгедектігі бар адамды абилитациялау мен оңалтудың жеке бағдарламасына сәйкес санаторийлік-курорттық емделу көрсетілетін мүгедектігі бар адамдарды қоспағанда:</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саяси қуғын-сүргін құрбандарына;</w:t>
      </w:r>
    </w:p>
    <w:p>
      <w:pPr>
        <w:spacing w:after="0"/>
        <w:ind w:left="0"/>
        <w:jc w:val="both"/>
      </w:pPr>
      <w:r>
        <w:rPr>
          <w:rFonts w:ascii="Times New Roman"/>
          <w:b w:val="false"/>
          <w:i w:val="false"/>
          <w:color w:val="000000"/>
          <w:sz w:val="28"/>
        </w:rPr>
        <w:t>
      жасына байланысты зейнетақы төлемдерін алушыларға ұсынылады.</w:t>
      </w:r>
    </w:p>
    <w:p>
      <w:pPr>
        <w:spacing w:after="0"/>
        <w:ind w:left="0"/>
        <w:jc w:val="both"/>
      </w:pPr>
      <w:r>
        <w:rPr>
          <w:rFonts w:ascii="Times New Roman"/>
          <w:b w:val="false"/>
          <w:i w:val="false"/>
          <w:color w:val="000000"/>
          <w:sz w:val="28"/>
        </w:rPr>
        <w:t>
      Санаторийлік-курорттық емделу орнына дейiнгi және керi қайту жолақысының құны санаторийлік-курорттық ем алушының жеке қаражаты есебiнен жүргiзiледi.</w:t>
      </w:r>
    </w:p>
    <w:p>
      <w:pPr>
        <w:spacing w:after="0"/>
        <w:ind w:left="0"/>
        <w:jc w:val="both"/>
      </w:pPr>
      <w:r>
        <w:rPr>
          <w:rFonts w:ascii="Times New Roman"/>
          <w:b w:val="false"/>
          <w:i w:val="false"/>
          <w:color w:val="000000"/>
          <w:sz w:val="28"/>
        </w:rPr>
        <w:t>
      Әлеуметтік көмек өтініш берушіге кезектілікке сәйкес күнтізбелік жылда бір рет көрсетіледі.</w:t>
      </w:r>
    </w:p>
    <w:p>
      <w:pPr>
        <w:spacing w:after="0"/>
        <w:ind w:left="0"/>
        <w:jc w:val="both"/>
      </w:pPr>
      <w:r>
        <w:rPr>
          <w:rFonts w:ascii="Times New Roman"/>
          <w:b w:val="false"/>
          <w:i w:val="false"/>
          <w:color w:val="000000"/>
          <w:sz w:val="28"/>
        </w:rPr>
        <w:t>
      6) 1,5 АЕК мөлшерінде баспасөз басылымдарына жазылу түріндегі әлеуметтік көмек жартыжылдықта бір рет:</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w:t>
      </w:r>
    </w:p>
    <w:p>
      <w:pPr>
        <w:spacing w:after="0"/>
        <w:ind w:left="0"/>
        <w:jc w:val="both"/>
      </w:pPr>
      <w:r>
        <w:rPr>
          <w:rFonts w:ascii="Times New Roman"/>
          <w:b w:val="false"/>
          <w:i w:val="false"/>
          <w:color w:val="000000"/>
          <w:sz w:val="28"/>
        </w:rPr>
        <w:t>
      еңбек ардагерлеріне беріледі.</w:t>
      </w:r>
    </w:p>
    <w:p>
      <w:pPr>
        <w:spacing w:after="0"/>
        <w:ind w:left="0"/>
        <w:jc w:val="both"/>
      </w:pPr>
      <w:r>
        <w:rPr>
          <w:rFonts w:ascii="Times New Roman"/>
          <w:b w:val="false"/>
          <w:i w:val="false"/>
          <w:color w:val="000000"/>
          <w:sz w:val="28"/>
        </w:rPr>
        <w:t>
      7) 2 АЕК мөлшерінде ай сайынғы ақшалай төлем түріндегі әлеуметтік көмек 80 жастан асқан жалғызілікті қарттарға беріледі.</w:t>
      </w:r>
    </w:p>
    <w:p>
      <w:pPr>
        <w:spacing w:after="0"/>
        <w:ind w:left="0"/>
        <w:jc w:val="both"/>
      </w:pPr>
      <w:r>
        <w:rPr>
          <w:rFonts w:ascii="Times New Roman"/>
          <w:b w:val="false"/>
          <w:i w:val="false"/>
          <w:color w:val="000000"/>
          <w:sz w:val="28"/>
        </w:rPr>
        <w:t>
      Әлеуметтік көмек өтініш берушіге өтініш берген айдан кейінгі айдан бастап ай сайын көрсетіледі.</w:t>
      </w:r>
    </w:p>
    <w:p>
      <w:pPr>
        <w:spacing w:after="0"/>
        <w:ind w:left="0"/>
        <w:jc w:val="both"/>
      </w:pPr>
      <w:r>
        <w:rPr>
          <w:rFonts w:ascii="Times New Roman"/>
          <w:b w:val="false"/>
          <w:i w:val="false"/>
          <w:color w:val="000000"/>
          <w:sz w:val="28"/>
        </w:rPr>
        <w:t>
      8) 5 АЕК мөлшерінде ай сайынғы ақшалай төлем түріндегі әлеуметтік көмек:</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тірек-қимыл аппараты бұзылған бірінші, екінші топтағы мүгедектігі бар адамдар мен балаларға;</w:t>
      </w:r>
    </w:p>
    <w:p>
      <w:pPr>
        <w:spacing w:after="0"/>
        <w:ind w:left="0"/>
        <w:jc w:val="both"/>
      </w:pPr>
      <w:r>
        <w:rPr>
          <w:rFonts w:ascii="Times New Roman"/>
          <w:b w:val="false"/>
          <w:i w:val="false"/>
          <w:color w:val="000000"/>
          <w:sz w:val="28"/>
        </w:rPr>
        <w:t>
      тірек-қимыл аппараты бұзылған жеті жасқа дейінгі мүгедектігі бар балаларға беріледі.</w:t>
      </w:r>
    </w:p>
    <w:p>
      <w:pPr>
        <w:spacing w:after="0"/>
        <w:ind w:left="0"/>
        <w:jc w:val="both"/>
      </w:pPr>
      <w:r>
        <w:rPr>
          <w:rFonts w:ascii="Times New Roman"/>
          <w:b w:val="false"/>
          <w:i w:val="false"/>
          <w:color w:val="000000"/>
          <w:sz w:val="28"/>
        </w:rPr>
        <w:t>
      Әлеуметтік көмек өтініш берушіге өтініш берген айдан кейінгі айдан бастап ай сайын көрсетіледі.</w:t>
      </w:r>
    </w:p>
    <w:p>
      <w:pPr>
        <w:spacing w:after="0"/>
        <w:ind w:left="0"/>
        <w:jc w:val="both"/>
      </w:pPr>
      <w:r>
        <w:rPr>
          <w:rFonts w:ascii="Times New Roman"/>
          <w:b w:val="false"/>
          <w:i w:val="false"/>
          <w:color w:val="000000"/>
          <w:sz w:val="28"/>
        </w:rPr>
        <w:t>
      9) Жүріп-тұруы қиын бірінші топтағы мүгедектігі бар адамға Қазақстан Республикасы шегінде санаторийлік-курорттық емдеуде бірге алып жүру бойынша қызметтер көрсететін адамға (жеке көмекшіге) 40 АЕК мөлшерінде әлеуметтік көмек көрсетіледі.</w:t>
      </w:r>
    </w:p>
    <w:p>
      <w:pPr>
        <w:spacing w:after="0"/>
        <w:ind w:left="0"/>
        <w:jc w:val="both"/>
      </w:pPr>
      <w:r>
        <w:rPr>
          <w:rFonts w:ascii="Times New Roman"/>
          <w:b w:val="false"/>
          <w:i w:val="false"/>
          <w:color w:val="000000"/>
          <w:sz w:val="28"/>
        </w:rPr>
        <w:t>
      Жеке көмекшінің санаторийлік-курорттық ұйымында болу құнын өтеу күнтізбелік жылда бір рет беріледі.</w:t>
      </w:r>
    </w:p>
    <w:p>
      <w:pPr>
        <w:spacing w:after="0"/>
        <w:ind w:left="0"/>
        <w:jc w:val="both"/>
      </w:pPr>
      <w:r>
        <w:rPr>
          <w:rFonts w:ascii="Times New Roman"/>
          <w:b w:val="false"/>
          <w:i w:val="false"/>
          <w:color w:val="000000"/>
          <w:sz w:val="28"/>
        </w:rPr>
        <w:t>
      Алып жүрушінің жол жүру шығыстарын төлеу алып жүрушінің қаражаты есебінен жүзеге асырылады.</w:t>
      </w:r>
    </w:p>
    <w:p>
      <w:pPr>
        <w:spacing w:after="0"/>
        <w:ind w:left="0"/>
        <w:jc w:val="both"/>
      </w:pPr>
      <w:r>
        <w:rPr>
          <w:rFonts w:ascii="Times New Roman"/>
          <w:b w:val="false"/>
          <w:i w:val="false"/>
          <w:color w:val="000000"/>
          <w:sz w:val="28"/>
        </w:rPr>
        <w:t>
      10) Жазаның өтелмеген бөлiгiн неғұрлым жеңiл жаза түрiмен ауыстыру не тағайындалған жаза мерзімін қысқарту түрінде пробация қызметінің есебінде тұрған адамдарға 10 АЕК мөлшерінде әлеуметтік көмек пробация қызметінің есебіне қойылған күннен бастап үш айдың ішінде көрсетіледі. Әлеуметтік көмек бір рет тағайындалады және қайта берілмейді.</w:t>
      </w:r>
    </w:p>
    <w:bookmarkStart w:name="z25" w:id="23"/>
    <w:p>
      <w:pPr>
        <w:spacing w:after="0"/>
        <w:ind w:left="0"/>
        <w:jc w:val="both"/>
      </w:pPr>
      <w:r>
        <w:rPr>
          <w:rFonts w:ascii="Times New Roman"/>
          <w:b w:val="false"/>
          <w:i w:val="false"/>
          <w:color w:val="000000"/>
          <w:sz w:val="28"/>
        </w:rPr>
        <w:t>
      14. Мереке күндері мен атаулы күндерге әлеуметтік көмек алушылардан өтініштер талап етілмей көрсетіледі.</w:t>
      </w:r>
    </w:p>
    <w:bookmarkEnd w:id="2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6" w:id="24"/>
    <w:p>
      <w:pPr>
        <w:spacing w:after="0"/>
        <w:ind w:left="0"/>
        <w:jc w:val="both"/>
      </w:pPr>
      <w:r>
        <w:rPr>
          <w:rFonts w:ascii="Times New Roman"/>
          <w:b w:val="false"/>
          <w:i w:val="false"/>
          <w:color w:val="000000"/>
          <w:sz w:val="28"/>
        </w:rPr>
        <w:t xml:space="preserve">
      15.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әлеуметтік көмек көрсету жөніндегі уәкілетті органға (немесе эектронды түрде geo-shym.kz геоақпараттық жүйе арқылы)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24"/>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ақталғандығы туралы фактісін растайтын құжат (прокуратура органдарымен берілген анықтама және (немесе) ақталғандығы туралы соттың шешімі);</w:t>
      </w:r>
    </w:p>
    <w:p>
      <w:pPr>
        <w:spacing w:after="0"/>
        <w:ind w:left="0"/>
        <w:jc w:val="both"/>
      </w:pPr>
      <w:r>
        <w:rPr>
          <w:rFonts w:ascii="Times New Roman"/>
          <w:b w:val="false"/>
          <w:i w:val="false"/>
          <w:color w:val="000000"/>
          <w:sz w:val="28"/>
        </w:rPr>
        <w:t>
      өтініш берушінің жалғыз тұру фактісін растайтын құжат (еркін нысандағы екі куәгерді (көршілерді) көрсете отырып жасалған акт);</w:t>
      </w:r>
    </w:p>
    <w:p>
      <w:pPr>
        <w:spacing w:after="0"/>
        <w:ind w:left="0"/>
        <w:jc w:val="both"/>
      </w:pPr>
      <w:r>
        <w:rPr>
          <w:rFonts w:ascii="Times New Roman"/>
          <w:b w:val="false"/>
          <w:i w:val="false"/>
          <w:color w:val="000000"/>
          <w:sz w:val="28"/>
        </w:rPr>
        <w:t>
      санаторийлік-курорттық ұйымда болу ақысын растайтын құжаттар (шот-фактура, төлем шоты);</w:t>
      </w:r>
    </w:p>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атқарушысының 2020 жылғы 30 қазандағы №ҚР ДСМ-175/2020 (Нормативтік құқықтық актілерді мемлекеттік тіркеу тізілімінде № 21579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 026/е нысанды дәрігерлік-консультациялық комиссияның қорытындысы;</w:t>
      </w:r>
    </w:p>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атқарушысының 2020 жылғы 30 қазандағы № ҚР ДСМ-175/2020 (Нормативтік құқықтық актілерді мемлекеттік тіркеу тізілімінде № 21579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 068/е нысандағы жолдама алуға анықтама.</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Start w:name="z27" w:id="25"/>
    <w:p>
      <w:pPr>
        <w:spacing w:after="0"/>
        <w:ind w:left="0"/>
        <w:jc w:val="both"/>
      </w:pPr>
      <w:r>
        <w:rPr>
          <w:rFonts w:ascii="Times New Roman"/>
          <w:b w:val="false"/>
          <w:i w:val="false"/>
          <w:color w:val="000000"/>
          <w:sz w:val="28"/>
        </w:rPr>
        <w:t>
      16.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w:t>
      </w:r>
      <w:r>
        <w:rPr>
          <w:rFonts w:ascii="Times New Roman"/>
          <w:b w:val="false"/>
          <w:i w:val="false"/>
          <w:color w:val="000000"/>
          <w:sz w:val="28"/>
        </w:rPr>
        <w:t xml:space="preserve"> 1), 2)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Start w:name="z28" w:id="26"/>
    <w:p>
      <w:pPr>
        <w:spacing w:after="0"/>
        <w:ind w:left="0"/>
        <w:jc w:val="both"/>
      </w:pPr>
      <w:r>
        <w:rPr>
          <w:rFonts w:ascii="Times New Roman"/>
          <w:b w:val="false"/>
          <w:i w:val="false"/>
          <w:color w:val="000000"/>
          <w:sz w:val="28"/>
        </w:rPr>
        <w:t xml:space="preserve">
      17.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жібереді.</w:t>
      </w:r>
    </w:p>
    <w:bookmarkEnd w:id="26"/>
    <w:bookmarkStart w:name="z29" w:id="27"/>
    <w:p>
      <w:pPr>
        <w:spacing w:after="0"/>
        <w:ind w:left="0"/>
        <w:jc w:val="both"/>
      </w:pPr>
      <w:r>
        <w:rPr>
          <w:rFonts w:ascii="Times New Roman"/>
          <w:b w:val="false"/>
          <w:i w:val="false"/>
          <w:color w:val="000000"/>
          <w:sz w:val="28"/>
        </w:rPr>
        <w:t>
      18.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27"/>
    <w:bookmarkStart w:name="z30" w:id="28"/>
    <w:p>
      <w:pPr>
        <w:spacing w:after="0"/>
        <w:ind w:left="0"/>
        <w:jc w:val="both"/>
      </w:pPr>
      <w:r>
        <w:rPr>
          <w:rFonts w:ascii="Times New Roman"/>
          <w:b w:val="false"/>
          <w:i w:val="false"/>
          <w:color w:val="000000"/>
          <w:sz w:val="28"/>
        </w:rPr>
        <w:t>
      19.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28"/>
    <w:bookmarkStart w:name="z31" w:id="29"/>
    <w:p>
      <w:pPr>
        <w:spacing w:after="0"/>
        <w:ind w:left="0"/>
        <w:jc w:val="both"/>
      </w:pPr>
      <w:r>
        <w:rPr>
          <w:rFonts w:ascii="Times New Roman"/>
          <w:b w:val="false"/>
          <w:i w:val="false"/>
          <w:color w:val="000000"/>
          <w:sz w:val="28"/>
        </w:rPr>
        <w:t>
      20. Әлеуметтік көмек көрсету жөніндегі уәкілетті орган учаскелік комиссиядан құжаттар түскен күннен бастап 1 (бір) жұмыс күні ішінде құжаттардың толық пакетін арнайы комиссияның қарауына ұсынады.</w:t>
      </w:r>
    </w:p>
    <w:bookmarkEnd w:id="29"/>
    <w:bookmarkStart w:name="z32" w:id="30"/>
    <w:p>
      <w:pPr>
        <w:spacing w:after="0"/>
        <w:ind w:left="0"/>
        <w:jc w:val="both"/>
      </w:pPr>
      <w:r>
        <w:rPr>
          <w:rFonts w:ascii="Times New Roman"/>
          <w:b w:val="false"/>
          <w:i w:val="false"/>
          <w:color w:val="000000"/>
          <w:sz w:val="28"/>
        </w:rPr>
        <w:t>
      21.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30"/>
    <w:bookmarkStart w:name="z33" w:id="31"/>
    <w:p>
      <w:pPr>
        <w:spacing w:after="0"/>
        <w:ind w:left="0"/>
        <w:jc w:val="both"/>
      </w:pPr>
      <w:r>
        <w:rPr>
          <w:rFonts w:ascii="Times New Roman"/>
          <w:b w:val="false"/>
          <w:i w:val="false"/>
          <w:color w:val="000000"/>
          <w:sz w:val="28"/>
        </w:rPr>
        <w:t>
      22.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Start w:name="z34" w:id="32"/>
    <w:p>
      <w:pPr>
        <w:spacing w:after="0"/>
        <w:ind w:left="0"/>
        <w:jc w:val="both"/>
      </w:pPr>
      <w:r>
        <w:rPr>
          <w:rFonts w:ascii="Times New Roman"/>
          <w:b w:val="false"/>
          <w:i w:val="false"/>
          <w:color w:val="000000"/>
          <w:sz w:val="28"/>
        </w:rPr>
        <w:t xml:space="preserve">
      23.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32"/>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Start w:name="z35" w:id="33"/>
    <w:p>
      <w:pPr>
        <w:spacing w:after="0"/>
        <w:ind w:left="0"/>
        <w:jc w:val="both"/>
      </w:pPr>
      <w:r>
        <w:rPr>
          <w:rFonts w:ascii="Times New Roman"/>
          <w:b w:val="false"/>
          <w:i w:val="false"/>
          <w:color w:val="000000"/>
          <w:sz w:val="28"/>
        </w:rPr>
        <w:t>
      24. Мынадай:</w:t>
      </w:r>
    </w:p>
    <w:bookmarkEnd w:id="3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Start w:name="z36" w:id="34"/>
    <w:p>
      <w:pPr>
        <w:spacing w:after="0"/>
        <w:ind w:left="0"/>
        <w:jc w:val="both"/>
      </w:pPr>
      <w:r>
        <w:rPr>
          <w:rFonts w:ascii="Times New Roman"/>
          <w:b w:val="false"/>
          <w:i w:val="false"/>
          <w:color w:val="000000"/>
          <w:sz w:val="28"/>
        </w:rPr>
        <w:t>
      25. Әлеуметтік көмек көрсетуге жұмсалатын шығыстарды қаржыландыру Шымкент қаласының бюджетінде көзделген, ағымдағы қаржы жылына арналған қаражат шегінде жүзеге асырылады.</w:t>
      </w:r>
    </w:p>
    <w:bookmarkEnd w:id="3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37" w:id="35"/>
    <w:p>
      <w:pPr>
        <w:spacing w:after="0"/>
        <w:ind w:left="0"/>
        <w:jc w:val="both"/>
      </w:pPr>
      <w:r>
        <w:rPr>
          <w:rFonts w:ascii="Times New Roman"/>
          <w:b w:val="false"/>
          <w:i w:val="false"/>
          <w:color w:val="000000"/>
          <w:sz w:val="28"/>
        </w:rPr>
        <w:t>
      26. Мынадай:</w:t>
      </w:r>
    </w:p>
    <w:bookmarkEnd w:id="35"/>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38" w:id="36"/>
    <w:p>
      <w:pPr>
        <w:spacing w:after="0"/>
        <w:ind w:left="0"/>
        <w:jc w:val="both"/>
      </w:pPr>
      <w:r>
        <w:rPr>
          <w:rFonts w:ascii="Times New Roman"/>
          <w:b w:val="false"/>
          <w:i w:val="false"/>
          <w:color w:val="000000"/>
          <w:sz w:val="28"/>
        </w:rPr>
        <w:t>
      27.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36"/>
    <w:bookmarkStart w:name="z39" w:id="37"/>
    <w:p>
      <w:pPr>
        <w:spacing w:after="0"/>
        <w:ind w:left="0"/>
        <w:jc w:val="both"/>
      </w:pPr>
      <w:r>
        <w:rPr>
          <w:rFonts w:ascii="Times New Roman"/>
          <w:b w:val="false"/>
          <w:i w:val="false"/>
          <w:color w:val="000000"/>
          <w:sz w:val="28"/>
        </w:rPr>
        <w:t>
      28.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37"/>
    <w:bookmarkStart w:name="z40" w:id="38"/>
    <w:p>
      <w:pPr>
        <w:spacing w:after="0"/>
        <w:ind w:left="0"/>
        <w:jc w:val="both"/>
      </w:pPr>
      <w:r>
        <w:rPr>
          <w:rFonts w:ascii="Times New Roman"/>
          <w:b w:val="false"/>
          <w:i w:val="false"/>
          <w:color w:val="000000"/>
          <w:sz w:val="28"/>
        </w:rPr>
        <w:t>
      29.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38"/>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Start w:name="z41" w:id="39"/>
    <w:p>
      <w:pPr>
        <w:spacing w:after="0"/>
        <w:ind w:left="0"/>
        <w:jc w:val="both"/>
      </w:pPr>
      <w:r>
        <w:rPr>
          <w:rFonts w:ascii="Times New Roman"/>
          <w:b w:val="false"/>
          <w:i w:val="false"/>
          <w:color w:val="000000"/>
          <w:sz w:val="28"/>
        </w:rPr>
        <w:t>
      30.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39"/>
    <w:bookmarkStart w:name="z42" w:id="40"/>
    <w:p>
      <w:pPr>
        <w:spacing w:after="0"/>
        <w:ind w:left="0"/>
        <w:jc w:val="both"/>
      </w:pPr>
      <w:r>
        <w:rPr>
          <w:rFonts w:ascii="Times New Roman"/>
          <w:b w:val="false"/>
          <w:i w:val="false"/>
          <w:color w:val="000000"/>
          <w:sz w:val="28"/>
        </w:rPr>
        <w:t>
      31. Әлеуметтік көмек көрсету жөніндегі уәкілетті орган қабылдаған әлеуметтік көмек көрсету туралы шешім негізінде мемлекеттік корпорация:</w:t>
      </w:r>
    </w:p>
    <w:bookmarkEnd w:id="40"/>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Start w:name="z43" w:id="41"/>
    <w:p>
      <w:pPr>
        <w:spacing w:after="0"/>
        <w:ind w:left="0"/>
        <w:jc w:val="both"/>
      </w:pPr>
      <w:r>
        <w:rPr>
          <w:rFonts w:ascii="Times New Roman"/>
          <w:b w:val="false"/>
          <w:i w:val="false"/>
          <w:color w:val="000000"/>
          <w:sz w:val="28"/>
        </w:rPr>
        <w:t>
      32.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41"/>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Start w:name="z44" w:id="42"/>
    <w:p>
      <w:pPr>
        <w:spacing w:after="0"/>
        <w:ind w:left="0"/>
        <w:jc w:val="both"/>
      </w:pPr>
      <w:r>
        <w:rPr>
          <w:rFonts w:ascii="Times New Roman"/>
          <w:b w:val="false"/>
          <w:i w:val="false"/>
          <w:color w:val="000000"/>
          <w:sz w:val="28"/>
        </w:rPr>
        <w:t>
      33.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42"/>
    <w:bookmarkStart w:name="z45" w:id="43"/>
    <w:p>
      <w:pPr>
        <w:spacing w:after="0"/>
        <w:ind w:left="0"/>
        <w:jc w:val="both"/>
      </w:pPr>
      <w:r>
        <w:rPr>
          <w:rFonts w:ascii="Times New Roman"/>
          <w:b w:val="false"/>
          <w:i w:val="false"/>
          <w:color w:val="000000"/>
          <w:sz w:val="28"/>
        </w:rPr>
        <w:t>
      34.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43"/>
    <w:bookmarkStart w:name="z46" w:id="44"/>
    <w:p>
      <w:pPr>
        <w:spacing w:after="0"/>
        <w:ind w:left="0"/>
        <w:jc w:val="both"/>
      </w:pPr>
      <w:r>
        <w:rPr>
          <w:rFonts w:ascii="Times New Roman"/>
          <w:b w:val="false"/>
          <w:i w:val="false"/>
          <w:color w:val="000000"/>
          <w:sz w:val="28"/>
        </w:rPr>
        <w:t>
      35.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44"/>
    <w:bookmarkStart w:name="z47" w:id="45"/>
    <w:p>
      <w:pPr>
        <w:spacing w:after="0"/>
        <w:ind w:left="0"/>
        <w:jc w:val="both"/>
      </w:pPr>
      <w:r>
        <w:rPr>
          <w:rFonts w:ascii="Times New Roman"/>
          <w:b w:val="false"/>
          <w:i w:val="false"/>
          <w:color w:val="000000"/>
          <w:sz w:val="28"/>
        </w:rPr>
        <w:t>
      36.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