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da0c" w14:textId="ed5d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2023 жылғы 4 желтоқсандағы № 14/82-VIII шешіміне өзгерістер енгізу туралы</w:t>
      </w:r>
    </w:p>
    <w:p>
      <w:pPr>
        <w:spacing w:after="0"/>
        <w:ind w:left="0"/>
        <w:jc w:val="both"/>
      </w:pPr>
      <w:r>
        <w:rPr>
          <w:rFonts w:ascii="Times New Roman"/>
          <w:b w:val="false"/>
          <w:i w:val="false"/>
          <w:color w:val="000000"/>
          <w:sz w:val="28"/>
        </w:rPr>
        <w:t>Абай облысы Семей қаласы мәслихатының 2024 жылғы 23 мамырдағы № 25/142-VIII шешімі. Абай облысының Әділет департаментінде 2024 жылғы 31 мамырда № 286-18 болып тіркелді.</w:t>
      </w:r>
    </w:p>
    <w:p>
      <w:pPr>
        <w:spacing w:after="0"/>
        <w:ind w:left="0"/>
        <w:jc w:val="both"/>
      </w:pPr>
      <w:bookmarkStart w:name="z5" w:id="0"/>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желтоқсандағы № 14/82-VIII (нормативтік құқықтық актілерді мемлекеттік тіркеу тізілімінде № 185-18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8"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6) тармақшасы алынып тасталсын.</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bookmarkStart w:name="z13"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 және әлеуметтік</w:t>
      </w:r>
    </w:p>
    <w:p>
      <w:pPr>
        <w:spacing w:after="0"/>
        <w:ind w:left="0"/>
        <w:jc w:val="both"/>
      </w:pPr>
      <w:r>
        <w:rPr>
          <w:rFonts w:ascii="Times New Roman"/>
          <w:b w:val="false"/>
          <w:i w:val="false"/>
          <w:color w:val="000000"/>
          <w:sz w:val="28"/>
        </w:rPr>
        <w:t xml:space="preserve"> бағдарламаларды үйлестіру басқармасының басшысы</w:t>
      </w:r>
    </w:p>
    <w:p>
      <w:pPr>
        <w:spacing w:after="0"/>
        <w:ind w:left="0"/>
        <w:jc w:val="both"/>
      </w:pPr>
      <w:r>
        <w:rPr>
          <w:rFonts w:ascii="Times New Roman"/>
          <w:b w:val="false"/>
          <w:i w:val="false"/>
          <w:color w:val="000000"/>
          <w:sz w:val="28"/>
        </w:rPr>
        <w:t>___________________А. Нұрлыбекқызы</w:t>
      </w:r>
    </w:p>
    <w:p>
      <w:pPr>
        <w:spacing w:after="0"/>
        <w:ind w:left="0"/>
        <w:jc w:val="both"/>
      </w:pPr>
      <w:r>
        <w:rPr>
          <w:rFonts w:ascii="Times New Roman"/>
          <w:b w:val="false"/>
          <w:i w:val="false"/>
          <w:color w:val="000000"/>
          <w:sz w:val="28"/>
        </w:rPr>
        <w:t>2024 жылы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