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c476" w14:textId="f92c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2024 жылғы 21 ақпандағы № 15/93-VIII шешімі. Абай облысының Әділет департаментінде 2024 жылғы 27 ақпанда № 224-18 болып тіркелді.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Қазақстан Республикасының "Салық және бюджетке төленетін басқа да міндетті төлемдер туралы" Кодексі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Курчатов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мөлшерін салықтық кезенде алынған (алынуға жататын) кірістер бойынша 4% - дан 3% - ға дейін төмендетілсін.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