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82733" w14:textId="fc827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ауданында мүгедектігі бар балалар қатарындағы кемтар балаларды жеке оқыту жоспары бойынша үйде оқытуға жұмсалған шығындарын өтеу тәртібі мен мөлшерін айқындау туралы</w:t>
      </w:r>
    </w:p>
    <w:p>
      <w:pPr>
        <w:spacing w:after="0"/>
        <w:ind w:left="0"/>
        <w:jc w:val="both"/>
      </w:pPr>
      <w:r>
        <w:rPr>
          <w:rFonts w:ascii="Times New Roman"/>
          <w:b w:val="false"/>
          <w:i w:val="false"/>
          <w:color w:val="000000"/>
          <w:sz w:val="28"/>
        </w:rPr>
        <w:t>Абай облысы Көкпекті аудандық мәслихатының 2024 жылғы 27 желтоқсандағы № 23-13/2 шешімі. Абай облысының Әділет департаментінде 2025 жылғы 16 қаңтарда № 412-18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Көкпекті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Көкпекті ауданында мүгедектігі бар балалар қатарындағы кемтар балаларды жеке оқыту жоспары бойынша үйде оқытуға жұмсалған шығындарын өтеу тәртібі мен мөлшері айқындалсын.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Көкпекті аудандық мәслихатының кейбір шешімдері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23-13/2 шешіміне</w:t>
            </w:r>
            <w:r>
              <w:br/>
            </w:r>
            <w:r>
              <w:rPr>
                <w:rFonts w:ascii="Times New Roman"/>
                <w:b w:val="false"/>
                <w:i w:val="false"/>
                <w:color w:val="000000"/>
                <w:sz w:val="20"/>
              </w:rPr>
              <w:t>1 - қосымша</w:t>
            </w:r>
          </w:p>
        </w:tc>
      </w:tr>
    </w:tbl>
    <w:bookmarkStart w:name="z12" w:id="4"/>
    <w:p>
      <w:pPr>
        <w:spacing w:after="0"/>
        <w:ind w:left="0"/>
        <w:jc w:val="left"/>
      </w:pPr>
      <w:r>
        <w:rPr>
          <w:rFonts w:ascii="Times New Roman"/>
          <w:b/>
          <w:i w:val="false"/>
          <w:color w:val="000000"/>
        </w:rPr>
        <w:t xml:space="preserve"> Көкпекті ауданында мүгедектігі бар балалар қатарындағы кемтар балаларды жеке оқыту жоспары бойынша үйде оқытуға жұмсалған шығындарын өтеу тәртібі мен мөлшері</w:t>
      </w:r>
    </w:p>
    <w:bookmarkEnd w:id="4"/>
    <w:bookmarkStart w:name="z13" w:id="5"/>
    <w:p>
      <w:pPr>
        <w:spacing w:after="0"/>
        <w:ind w:left="0"/>
        <w:jc w:val="both"/>
      </w:pPr>
      <w:r>
        <w:rPr>
          <w:rFonts w:ascii="Times New Roman"/>
          <w:b w:val="false"/>
          <w:i w:val="false"/>
          <w:color w:val="000000"/>
          <w:sz w:val="28"/>
        </w:rPr>
        <w:t xml:space="preserve">
      1. Осы Көкпекті ауданында мүгедектігі бар балалар қатарындағы кемтар балаларды жеке оқыту жоспары бойынша үйде оқытуға жұмсалған шығындарын өтеу тәртібі мен мөлшері Қазақстан Республикасының Еңбек және халықты әлеуметтік қорғау министрінің "Әлеуметтік - еңбек саласында мемлекеттік қызметтерді көрсетудің кейбір мәселелері туралы" 2021 жылғы 25 наурыздағы № 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5"/>
    <w:bookmarkStart w:name="z14" w:id="6"/>
    <w:p>
      <w:pPr>
        <w:spacing w:after="0"/>
        <w:ind w:left="0"/>
        <w:jc w:val="both"/>
      </w:pPr>
      <w:r>
        <w:rPr>
          <w:rFonts w:ascii="Times New Roman"/>
          <w:b w:val="false"/>
          <w:i w:val="false"/>
          <w:color w:val="000000"/>
          <w:sz w:val="28"/>
        </w:rPr>
        <w:t>
      2. Жеке жоспар бойынша мүгедектігі бар балалар қатарындағы кемтар балаларды жеке оқыту жоспары бойынша үйде оқытуға жұмсалған шығындарды өтеу (бұдан әрі - оқытуға жұмсалған шығындарды өтеу) "Абай облысы Көкпекті ауданының жұмыспен қамту және әлеуметтік бағдарламалар бөлімі" мемлекеттік мекемесімен мүгедектігі бар баланың үйде оқу фактісін растайтын оқу орнының анықтамасы негізінде жүргізеді.</w:t>
      </w:r>
    </w:p>
    <w:bookmarkEnd w:id="6"/>
    <w:bookmarkStart w:name="z15" w:id="7"/>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6" w:id="8"/>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7" w:id="9"/>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9"/>
    <w:bookmarkStart w:name="z18" w:id="10"/>
    <w:p>
      <w:pPr>
        <w:spacing w:after="0"/>
        <w:ind w:left="0"/>
        <w:jc w:val="both"/>
      </w:pPr>
      <w:r>
        <w:rPr>
          <w:rFonts w:ascii="Times New Roman"/>
          <w:b w:val="false"/>
          <w:i w:val="false"/>
          <w:color w:val="000000"/>
          <w:sz w:val="28"/>
        </w:rPr>
        <w:t xml:space="preserve">
      6. Оқытуға жұмсалған шығындарды өтеу үшін өтініш беруші "Азаматтарға арналған үкімет" мемлекеттік корпорациясы" коммерциялық емес акционерлік қоғамы (бұдан әрі - Мемлекеттік корпорациясы) немесе "электронды үкімет" веб-порталы (бұдан әрі-Портал) арқылы "Абай облысы Көкпекті ауданының жұмыспен қамту және әлеуметтік бағдарламалар бөлімі" мемлекеттік мекемесіне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осы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 немесе </w:t>
      </w:r>
      <w:r>
        <w:rPr>
          <w:rFonts w:ascii="Times New Roman"/>
          <w:b w:val="false"/>
          <w:i w:val="false"/>
          <w:color w:val="000000"/>
          <w:sz w:val="28"/>
        </w:rPr>
        <w:t>2 – қосымшаларына</w:t>
      </w:r>
      <w:r>
        <w:rPr>
          <w:rFonts w:ascii="Times New Roman"/>
          <w:b w:val="false"/>
          <w:i w:val="false"/>
          <w:color w:val="000000"/>
          <w:sz w:val="28"/>
        </w:rPr>
        <w:t xml:space="preserve"> сәйкес нысан бойынша өтінішпен жүгінеді.</w:t>
      </w:r>
    </w:p>
    <w:bookmarkEnd w:id="10"/>
    <w:bookmarkStart w:name="z19" w:id="11"/>
    <w:p>
      <w:pPr>
        <w:spacing w:after="0"/>
        <w:ind w:left="0"/>
        <w:jc w:val="both"/>
      </w:pPr>
      <w:r>
        <w:rPr>
          <w:rFonts w:ascii="Times New Roman"/>
          <w:b w:val="false"/>
          <w:i w:val="false"/>
          <w:color w:val="000000"/>
          <w:sz w:val="28"/>
        </w:rPr>
        <w:t xml:space="preserve">
      Өтініш беруші мүгедектігі бар балаларды үйде оқытуға жұмсалған шығындарды өтеу бойынша төлемді тағайындау үшін Мемлекеттік корпорациясы немесе Портал арқылы жүгінген кезде ұсынылған мәліметтерді растау және осы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1"/>
    <w:bookmarkStart w:name="z20" w:id="12"/>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жұмсалған шығындарын өтеу мөлшері оқу жылы ішінде ай сайын мүгедектігі бар әрбір балаға 10 (он) айлық есептік көрсеткішке тең.</w:t>
      </w:r>
    </w:p>
    <w:bookmarkEnd w:id="12"/>
    <w:bookmarkStart w:name="z21" w:id="13"/>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 – қосымшасының</w:t>
      </w:r>
      <w:r>
        <w:rPr>
          <w:rFonts w:ascii="Times New Roman"/>
          <w:b w:val="false"/>
          <w:i w:val="false"/>
          <w:color w:val="000000"/>
          <w:sz w:val="28"/>
        </w:rPr>
        <w:t xml:space="preserve"> тоғызыншы жолында көзделген.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23-13/2 шешіміне</w:t>
            </w:r>
            <w:r>
              <w:br/>
            </w:r>
            <w:r>
              <w:rPr>
                <w:rFonts w:ascii="Times New Roman"/>
                <w:b w:val="false"/>
                <w:i w:val="false"/>
                <w:color w:val="000000"/>
                <w:sz w:val="20"/>
              </w:rPr>
              <w:t>2 - қосымша</w:t>
            </w:r>
          </w:p>
        </w:tc>
      </w:tr>
    </w:tbl>
    <w:bookmarkStart w:name="z23" w:id="14"/>
    <w:p>
      <w:pPr>
        <w:spacing w:after="0"/>
        <w:ind w:left="0"/>
        <w:jc w:val="left"/>
      </w:pPr>
      <w:r>
        <w:rPr>
          <w:rFonts w:ascii="Times New Roman"/>
          <w:b/>
          <w:i w:val="false"/>
          <w:color w:val="000000"/>
        </w:rPr>
        <w:t xml:space="preserve"> Көкпекті аудандық мәслихатының күші жойылған кейбір шешімдерінің тізбесі</w:t>
      </w:r>
    </w:p>
    <w:bookmarkEnd w:id="14"/>
    <w:bookmarkStart w:name="z24" w:id="15"/>
    <w:p>
      <w:pPr>
        <w:spacing w:after="0"/>
        <w:ind w:left="0"/>
        <w:jc w:val="both"/>
      </w:pPr>
      <w:r>
        <w:rPr>
          <w:rFonts w:ascii="Times New Roman"/>
          <w:b w:val="false"/>
          <w:i w:val="false"/>
          <w:color w:val="000000"/>
          <w:sz w:val="28"/>
        </w:rPr>
        <w:t xml:space="preserve">
      1. Көкпекті аудандық мәслихатының "Көкпекті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2022 жылғы 15 сәуірдегі № 16-5/2 (Нормативтік құқықтық актілерді мемлекеттік тіркеу тізілімінде № 27667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5"/>
    <w:bookmarkStart w:name="z25" w:id="16"/>
    <w:p>
      <w:pPr>
        <w:spacing w:after="0"/>
        <w:ind w:left="0"/>
        <w:jc w:val="both"/>
      </w:pPr>
      <w:r>
        <w:rPr>
          <w:rFonts w:ascii="Times New Roman"/>
          <w:b w:val="false"/>
          <w:i w:val="false"/>
          <w:color w:val="000000"/>
          <w:sz w:val="28"/>
        </w:rPr>
        <w:t xml:space="preserve">
      2. Көкпекті аудандық мәслихатының "Көкпекті аудандық мәслихатының 2022 жылғы 15 сәуірдегі № 16-5/2 "Көкпекті ауданында мүгедектер қатарындағы кемтар балаларды жеке оқыту жоспары бойынша үйде оқытуға жұмсалған шығындарын өндіріп алу тәртібі мен мөлшерін айқындау туралы" шешіміне өзгерістер енгізу туралы" 2022 жылғы 6 қазандағы № 24-5/4 (Нормативтік құқықтық актілерді мемлекеттік тіркеу тізілімінде № 30156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6"/>
    <w:bookmarkStart w:name="z26" w:id="17"/>
    <w:p>
      <w:pPr>
        <w:spacing w:after="0"/>
        <w:ind w:left="0"/>
        <w:jc w:val="both"/>
      </w:pPr>
      <w:r>
        <w:rPr>
          <w:rFonts w:ascii="Times New Roman"/>
          <w:b w:val="false"/>
          <w:i w:val="false"/>
          <w:color w:val="000000"/>
          <w:sz w:val="28"/>
        </w:rPr>
        <w:t xml:space="preserve">
      3. Көкпекті аудандық мәслихатының "Көкпекті аудандық мәслихатының 2022 жылғы 15 сәуірдегі № 16-5/2 "Көкпекті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 2023 жылғы 11 тамыздағы № 5-3/2 (Нормативтік құқықтық актілерді мемлекеттік тіркеу тізілімінде № 108-18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