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3940" w14:textId="d3d3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2024 жылғы 29 наурыздағы № 19-2 шешімі. Жамбыл облысының Әділет департаментінде 2024 жылғы 4 сәуірде № 5190-08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Жамбыл аудандық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 бойынша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 салық кезеңінде алынған (алынуға жататын) кірістер бойынша 4% - дан 2% - ға төмендетілсін.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аудандық мәслихатының 2023 жылғы 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ауданы бойынша бөлшек салықтың арнаулы салық режимін қолдану кезінде салық мөлшерлемесінің мөлшерін төмендету туралы" (Нормативтік құқықтық актілерді мемлекеттік тіркеу тізілімінде № 5116-08 болып тіркелген) шешімінің күші жойылсын.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