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43dc7" w14:textId="d343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2014 жылғы 16 мамырдағы №32-4 "Жамбыл ауданында бөлек жергілікті қоғамдастық жиындарын өткізудің қағидаларын және жергілікті қоғамдастық жиынына қатысу үшін ауыл, көше, көппәтерлі тұрғын үй тұрғындары өкілдерінің сандық құрамын бекіту туралы" шешімінің күші жойылды деп тану туралы</w:t>
      </w:r>
    </w:p>
    <w:p>
      <w:pPr>
        <w:spacing w:after="0"/>
        <w:ind w:left="0"/>
        <w:jc w:val="both"/>
      </w:pPr>
      <w:r>
        <w:rPr>
          <w:rFonts w:ascii="Times New Roman"/>
          <w:b w:val="false"/>
          <w:i w:val="false"/>
          <w:color w:val="000000"/>
          <w:sz w:val="28"/>
        </w:rPr>
        <w:t>Жамбыл облысы Жамбыл аудандық мәслихатының 2024 жылғы 5 мамырдағы № 20-3 шешімі. Жамбыл облысының Әділет департаментінде 2024 жылғы 13 мамырда № 5203-08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Жамбыл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Жамбыл аудандық мәслихатының 2014 жылғы 16 мамырдағы </w:t>
      </w:r>
      <w:r>
        <w:rPr>
          <w:rFonts w:ascii="Times New Roman"/>
          <w:b w:val="false"/>
          <w:i w:val="false"/>
          <w:color w:val="000000"/>
          <w:sz w:val="28"/>
        </w:rPr>
        <w:t>№ 32-4</w:t>
      </w:r>
      <w:r>
        <w:rPr>
          <w:rFonts w:ascii="Times New Roman"/>
          <w:b w:val="false"/>
          <w:i w:val="false"/>
          <w:color w:val="000000"/>
          <w:sz w:val="28"/>
        </w:rPr>
        <w:t xml:space="preserve"> "Жамбыл ауданында бөлек жергілікті қоғамдастық жиындарын өткізудің қағидаларын және жергілікті қоғамдастық жиынына қатысу үшін ауыл, көше, көппәтерлі тұрғын үй тұрғындары өкілдерінің сандық құрамын бекіту туралы" шешімі (нормативтік құқықтық актілерді мемлекеттік тіркеу тізілімінде № 2244 болып тіркелген) күші жойылды деп танылсын.</w:t>
      </w:r>
    </w:p>
    <w:bookmarkStart w:name="z9"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Шайдаев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