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2b1b" w14:textId="bec2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бойынша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2024 жылғы 29 наурыздағы № 19-6 шешімі. Жамбыл облысының Әділет департаментінде 2024 жылғы 2 сәуірде № 5188-08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Жуалы аудандық мәслихаты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Жуалы ауданы бойынша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 салық кезеңінде алынған (алынуға жататын) кірістер бойынша 4%-дан 2%-ға төмендетілсін.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Жуалы аудандық мәслихатының 2023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"Жуалы ауданы бойынша бөлшек салықтың арнаулы салық режимін қолдану кезінде салық мөлшерлемесінің мөлшерін төмендету туралы" (Нормативтік құқықтық актілерді мемлекеттік тіркеу тізілімінде № 5132 болып тіркелген) шешімінің күші жойылсын.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 және ресми жариялануға тиіс.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Жуалы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