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bc52" w14:textId="7deb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2024 жылғы 23 қаңтардағы № 18-2 шешімі. Жамбыл облысы Әділет департаментінде 2024 жылғы 29 қаңтарда № 5146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Қордай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Қордай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 салық кезеңінде алынған (алынуға жататын) кірістер бойынша 4 (төрт) пайыздан 2 (екі) пайызға дейін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