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b92b" w14:textId="ee4b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ауданының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2024 жылғы 11 наурыздағы № 101 бірлескен қаулысы және Жамбыл облысы Меркі аудандық мәслихатының 2024 жылғы 11 наурыздағы № 20-3 шешімі. Жамбыл облысының Әділет департаментінде 2024 жылғы 18 наурызда № 5173-08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Меркі ауданының әкімдігі ҚАУЛЫ ЕТЕДІ және Меркі аудандық мәслихаты ШЕШІМ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ауданының елді мекендерінің шекаралары (шегі) белгіленсін: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Рысқұлов ауылдық округіндегі Интернациональное ауылының шекаралары (шегі) жалпы алаңы 319,9112 гектар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Жаңатоған ауылдық округіндегі Қызылсай ауылының шекаралары (шегі) жалпы алаңы 3845,1904 гектар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Ақермен ауылдық округіндегі Кентай ауылының шекаралары (шегі) жалпы алаңы 588,9902 гектар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маслихаттың шешімінің орындалуын бақылау аудан әкімінің орынбасарына жүктелсін.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 № 101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аудандық мәслихаты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 № 20-3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қаулының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шешімнің 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округінің Интернационал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округінің Интернационал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 № 101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 № 20-3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қаулының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шешімнің 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Жаңатоған ауылдық округінің Қызылсай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округінің Қызылсай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3834,8002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 № 101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 № 20-3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қаулының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шешімнің 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Ақермен ауылдық округінің Кентай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округінің Кентай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