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bdb0" w14:textId="5afb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2024 жылғы 19 наурыздағы № 19-3 шешімі. Жамбыл облысының Әділет департаментінде 2024 жылғы 2 сәуірде № 5185-08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Сарысу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Сарысу ауданы бойынша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 салық кезеңінде алынған (алынуға жататын) кірістер бойынша 4 (төрт) пайыздан 2 (екі) пайызға дейін төмендетілсін.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