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cad9" w14:textId="738c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13 наурыздағы № 17-6 шешімі. Жамбыл облысы Әділет департаментінде 2024 жылғы 15 наурызда № 5170-08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Талас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