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cad9" w14:textId="738c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2024 жылғы 13 наурыздағы № 17-6 шешімі. Жамбыл облысы Әділет департаментінде 2024 жылғы 15 наурызда № 5170-08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Талас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Талас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 (төрт) пайыздан 2 (екі) пайызға дейін төмендетілсін.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