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e758" w14:textId="671e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13 ақпандағы № 15/82 шешімі. Ұлытау облысының Әділет департаментінде 2024 жылғы 16 ақпанда № 92-20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Жезқазған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13 ақпандағы</w:t>
            </w:r>
            <w:r>
              <w:br/>
            </w:r>
            <w:r>
              <w:rPr>
                <w:rFonts w:ascii="Times New Roman"/>
                <w:b w:val="false"/>
                <w:i w:val="false"/>
                <w:color w:val="000000"/>
                <w:sz w:val="20"/>
              </w:rPr>
              <w:t>№ 15/82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1 - тарау. Жалпы ережелер</w:t>
      </w:r>
    </w:p>
    <w:bookmarkEnd w:id="5"/>
    <w:bookmarkStart w:name="z12" w:id="6"/>
    <w:p>
      <w:pPr>
        <w:spacing w:after="0"/>
        <w:ind w:left="0"/>
        <w:jc w:val="both"/>
      </w:pPr>
      <w:r>
        <w:rPr>
          <w:rFonts w:ascii="Times New Roman"/>
          <w:b w:val="false"/>
          <w:i w:val="false"/>
          <w:color w:val="000000"/>
          <w:sz w:val="28"/>
        </w:rPr>
        <w:t xml:space="preserve">
      1. Осы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Жезқазған қаласынның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Жезқазған қаласы әкімінің шешімімен құрылатын комиссия;</w:t>
      </w:r>
    </w:p>
    <w:bookmarkEnd w:id="9"/>
    <w:bookmarkStart w:name="z101" w:id="10"/>
    <w:p>
      <w:pPr>
        <w:spacing w:after="0"/>
        <w:ind w:left="0"/>
        <w:jc w:val="both"/>
      </w:pPr>
      <w:r>
        <w:rPr>
          <w:rFonts w:ascii="Times New Roman"/>
          <w:b w:val="false"/>
          <w:i w:val="false"/>
          <w:color w:val="000000"/>
          <w:sz w:val="28"/>
        </w:rPr>
        <w:t>
      3) әлеуметтік көмек – Жезқазған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02" w:id="11"/>
    <w:p>
      <w:pPr>
        <w:spacing w:after="0"/>
        <w:ind w:left="0"/>
        <w:jc w:val="both"/>
      </w:pPr>
      <w:r>
        <w:rPr>
          <w:rFonts w:ascii="Times New Roman"/>
          <w:b w:val="false"/>
          <w:i w:val="false"/>
          <w:color w:val="000000"/>
          <w:sz w:val="28"/>
        </w:rPr>
        <w:t>
      4) әлеуметтік көмек көрсету жөніндегі уәкілетті орган – "Жезқазған қаласының жұмыспен қамту және әлеуметтік бағдарламалар бөлімі" мемлекеттік мекемесі;</w:t>
      </w:r>
    </w:p>
    <w:bookmarkEnd w:id="11"/>
    <w:bookmarkStart w:name="z103"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104"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105"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1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16" w:id="16"/>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6"/>
    <w:bookmarkStart w:name="z17"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18"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19"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20"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1"/>
    <w:bookmarkStart w:name="z24" w:id="22"/>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2"/>
    <w:bookmarkStart w:name="z25" w:id="23"/>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3"/>
    <w:bookmarkStart w:name="z26" w:id="24"/>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4"/>
    <w:bookmarkStart w:name="z27" w:id="25"/>
    <w:p>
      <w:pPr>
        <w:spacing w:after="0"/>
        <w:ind w:left="0"/>
        <w:jc w:val="both"/>
      </w:pPr>
      <w:r>
        <w:rPr>
          <w:rFonts w:ascii="Times New Roman"/>
          <w:b w:val="false"/>
          <w:i w:val="false"/>
          <w:color w:val="000000"/>
          <w:sz w:val="28"/>
        </w:rPr>
        <w:t>
      1) 1-2 қаңтар – Жаңа жыл:</w:t>
      </w:r>
    </w:p>
    <w:bookmarkEnd w:id="25"/>
    <w:bookmarkStart w:name="z28" w:id="26"/>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6"/>
    <w:bookmarkStart w:name="z29" w:id="27"/>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7"/>
    <w:bookmarkStart w:name="z98"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8"/>
    <w:bookmarkStart w:name="z99"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Start w:name="z37" w:id="30"/>
    <w:p>
      <w:pPr>
        <w:spacing w:after="0"/>
        <w:ind w:left="0"/>
        <w:jc w:val="both"/>
      </w:pPr>
      <w:r>
        <w:rPr>
          <w:rFonts w:ascii="Times New Roman"/>
          <w:b w:val="false"/>
          <w:i w:val="false"/>
          <w:color w:val="000000"/>
          <w:sz w:val="28"/>
        </w:rPr>
        <w:t>
      3) 8 наурыз – Халықаралық әйелдер күні:</w:t>
      </w:r>
    </w:p>
    <w:bookmarkEnd w:id="30"/>
    <w:bookmarkStart w:name="z38" w:id="3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1"/>
    <w:bookmarkStart w:name="z39" w:id="3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2"/>
    <w:bookmarkStart w:name="z40" w:id="33"/>
    <w:p>
      <w:pPr>
        <w:spacing w:after="0"/>
        <w:ind w:left="0"/>
        <w:jc w:val="both"/>
      </w:pPr>
      <w:r>
        <w:rPr>
          <w:rFonts w:ascii="Times New Roman"/>
          <w:b w:val="false"/>
          <w:i w:val="false"/>
          <w:color w:val="000000"/>
          <w:sz w:val="28"/>
        </w:rPr>
        <w:t>
      4) 7 мамыр - Отан қорғаушы күні:</w:t>
      </w:r>
    </w:p>
    <w:bookmarkEnd w:id="33"/>
    <w:bookmarkStart w:name="z41"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4"/>
    <w:bookmarkStart w:name="z42"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5"/>
    <w:bookmarkStart w:name="z43" w:id="3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6"/>
    <w:bookmarkStart w:name="z44"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37"/>
    <w:bookmarkStart w:name="z45" w:id="3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38"/>
    <w:bookmarkStart w:name="z46"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0"/>
    <w:bookmarkStart w:name="z48" w:id="4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Start w:name="z49" w:id="42"/>
    <w:p>
      <w:pPr>
        <w:spacing w:after="0"/>
        <w:ind w:left="0"/>
        <w:jc w:val="both"/>
      </w:pPr>
      <w:r>
        <w:rPr>
          <w:rFonts w:ascii="Times New Roman"/>
          <w:b w:val="false"/>
          <w:i w:val="false"/>
          <w:color w:val="000000"/>
          <w:sz w:val="28"/>
        </w:rPr>
        <w:t>
      5) 9 мамыр – Жеңіс күні:</w:t>
      </w:r>
    </w:p>
    <w:bookmarkEnd w:id="42"/>
    <w:bookmarkStart w:name="z50" w:id="4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3"/>
    <w:bookmarkStart w:name="z51"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4"/>
    <w:bookmarkStart w:name="z52"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45"/>
    <w:bookmarkStart w:name="z53" w:id="4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46"/>
    <w:bookmarkStart w:name="z54"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47"/>
    <w:bookmarkStart w:name="z55" w:id="4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- 50 000 (елу мың) теңге;</w:t>
      </w:r>
    </w:p>
    <w:bookmarkEnd w:id="48"/>
    <w:bookmarkStart w:name="z56"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- 50 000 (елу мың) теңге;</w:t>
      </w:r>
    </w:p>
    <w:bookmarkEnd w:id="49"/>
    <w:bookmarkStart w:name="z57"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50"/>
    <w:bookmarkStart w:name="z58" w:id="51"/>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1"/>
    <w:bookmarkStart w:name="z59" w:id="52"/>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2"/>
    <w:bookmarkStart w:name="z60" w:id="53"/>
    <w:p>
      <w:pPr>
        <w:spacing w:after="0"/>
        <w:ind w:left="0"/>
        <w:jc w:val="both"/>
      </w:pPr>
      <w:r>
        <w:rPr>
          <w:rFonts w:ascii="Times New Roman"/>
          <w:b w:val="false"/>
          <w:i w:val="false"/>
          <w:color w:val="000000"/>
          <w:sz w:val="28"/>
        </w:rPr>
        <w:t>
      7) 1 қазан - Қарттар күні:</w:t>
      </w:r>
    </w:p>
    <w:bookmarkEnd w:id="53"/>
    <w:bookmarkStart w:name="z61" w:id="54"/>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4"/>
    <w:bookmarkStart w:name="z62" w:id="55"/>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5"/>
    <w:bookmarkStart w:name="z63" w:id="56"/>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56"/>
    <w:bookmarkStart w:name="z64" w:id="57"/>
    <w:p>
      <w:pPr>
        <w:spacing w:after="0"/>
        <w:ind w:left="0"/>
        <w:jc w:val="both"/>
      </w:pPr>
      <w:r>
        <w:rPr>
          <w:rFonts w:ascii="Times New Roman"/>
          <w:b w:val="false"/>
          <w:i w:val="false"/>
          <w:color w:val="000000"/>
          <w:sz w:val="28"/>
        </w:rPr>
        <w:t>
      9) 16 желтоқсан – Тәуелсіздік күні:</w:t>
      </w:r>
    </w:p>
    <w:bookmarkEnd w:id="57"/>
    <w:bookmarkStart w:name="z65" w:id="58"/>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Жезқазған қалалық мәслихатының 30.09.2024 </w:t>
      </w:r>
      <w:r>
        <w:rPr>
          <w:rFonts w:ascii="Times New Roman"/>
          <w:b w:val="false"/>
          <w:i w:val="false"/>
          <w:color w:val="000000"/>
          <w:sz w:val="28"/>
        </w:rPr>
        <w:t>№ 24/139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59"/>
    <w:bookmarkStart w:name="z67" w:id="60"/>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60"/>
    <w:bookmarkStart w:name="z106" w:id="61"/>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1"/>
    <w:bookmarkStart w:name="z107" w:id="6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2"/>
    <w:bookmarkStart w:name="z68" w:id="63"/>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3"/>
    <w:bookmarkStart w:name="z69" w:id="64"/>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4"/>
    <w:bookmarkStart w:name="z70" w:id="65"/>
    <w:p>
      <w:pPr>
        <w:spacing w:after="0"/>
        <w:ind w:left="0"/>
        <w:jc w:val="both"/>
      </w:pPr>
      <w:r>
        <w:rPr>
          <w:rFonts w:ascii="Times New Roman"/>
          <w:b w:val="false"/>
          <w:i w:val="false"/>
          <w:color w:val="000000"/>
          <w:sz w:val="28"/>
        </w:rPr>
        <w:t>
      стационарлық емдеуден кейін "қатерлі ісіктер"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5"/>
    <w:bookmarkStart w:name="z71" w:id="66"/>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6"/>
    <w:bookmarkStart w:name="z72" w:id="67"/>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67"/>
    <w:bookmarkStart w:name="z73" w:id="68"/>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босатылғаны туралы анықтама негізінде және пробация қызметінің есебінде тұрған адамдарға анықтама негізінде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68"/>
    <w:bookmarkStart w:name="z74" w:id="69"/>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69"/>
    <w:bookmarkStart w:name="z75" w:id="70"/>
    <w:p>
      <w:pPr>
        <w:spacing w:after="0"/>
        <w:ind w:left="0"/>
        <w:jc w:val="both"/>
      </w:pPr>
      <w:r>
        <w:rPr>
          <w:rFonts w:ascii="Times New Roman"/>
          <w:b w:val="false"/>
          <w:i w:val="false"/>
          <w:color w:val="000000"/>
          <w:sz w:val="28"/>
        </w:rPr>
        <w:t>
      5) басқа адамның көмегіне мұқтаж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70"/>
    <w:p>
      <w:pPr>
        <w:spacing w:after="0"/>
        <w:ind w:left="0"/>
        <w:jc w:val="both"/>
      </w:pPr>
      <w:r>
        <w:rPr>
          <w:rFonts w:ascii="Times New Roman"/>
          <w:b w:val="false"/>
          <w:i w:val="false"/>
          <w:color w:val="000000"/>
          <w:sz w:val="28"/>
        </w:rPr>
        <w:t>
      6) тиісті қаржы жылына арналған Қазақстан Республикасының "Республикалық бюджет туралы" Заңында белгіленген ең төмен күнкөріс деңгейінің бір реттік мөлшерін аспайтын тұлғаның (отбасының) жан басына шаққандағы орташа кірісі бар болған жағдайда, жетім балалар мен ата-анасының қамқорлығынсыз қалған балаларға - жылына бір рет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Жезқазған қалалық мәслихатының 30.09.2024 </w:t>
      </w:r>
      <w:r>
        <w:rPr>
          <w:rFonts w:ascii="Times New Roman"/>
          <w:b w:val="false"/>
          <w:i w:val="false"/>
          <w:color w:val="000000"/>
          <w:sz w:val="28"/>
        </w:rPr>
        <w:t>№ 24/139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1"/>
    <w:bookmarkStart w:name="z77" w:id="72"/>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2"/>
    <w:bookmarkStart w:name="z78" w:id="7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3"/>
    <w:bookmarkStart w:name="z79" w:id="74"/>
    <w:p>
      <w:pPr>
        <w:spacing w:after="0"/>
        <w:ind w:left="0"/>
        <w:jc w:val="left"/>
      </w:pPr>
      <w:r>
        <w:rPr>
          <w:rFonts w:ascii="Times New Roman"/>
          <w:b/>
          <w:i w:val="false"/>
          <w:color w:val="000000"/>
        </w:rPr>
        <w:t xml:space="preserve"> 3-тарау. Әлеуметтік көмек көрсету тәртібі</w:t>
      </w:r>
    </w:p>
    <w:bookmarkEnd w:id="74"/>
    <w:bookmarkStart w:name="z80" w:id="75"/>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5"/>
    <w:bookmarkStart w:name="z81" w:id="76"/>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6"/>
    <w:bookmarkStart w:name="z82" w:id="77"/>
    <w:p>
      <w:pPr>
        <w:spacing w:after="0"/>
        <w:ind w:left="0"/>
        <w:jc w:val="both"/>
      </w:pPr>
      <w:r>
        <w:rPr>
          <w:rFonts w:ascii="Times New Roman"/>
          <w:b w:val="false"/>
          <w:i w:val="false"/>
          <w:color w:val="000000"/>
          <w:sz w:val="28"/>
        </w:rPr>
        <w:t>
      Әлеуметтік көмекті алушылардың санаттарын Жезқазған қаласының әкімдігі айқындайды.</w:t>
      </w:r>
    </w:p>
    <w:bookmarkEnd w:id="77"/>
    <w:bookmarkStart w:name="z108" w:id="7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79"/>
    <w:bookmarkStart w:name="z31" w:id="8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0"/>
    <w:bookmarkStart w:name="z32" w:id="8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1"/>
    <w:bookmarkStart w:name="z33" w:id="8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2"/>
    <w:bookmarkStart w:name="z34" w:id="8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3"/>
    <w:bookmarkStart w:name="z35" w:id="8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4"/>
    <w:bookmarkStart w:name="z36" w:id="8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5"/>
    <w:bookmarkStart w:name="z109" w:id="8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6"/>
    <w:bookmarkStart w:name="z110" w:id="8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7"/>
    <w:bookmarkStart w:name="z111" w:id="8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8"/>
    <w:bookmarkStart w:name="z112" w:id="8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9"/>
    <w:bookmarkStart w:name="z113" w:id="9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0"/>
    <w:bookmarkStart w:name="z114" w:id="9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1"/>
    <w:bookmarkStart w:name="z115" w:id="9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2"/>
    <w:bookmarkStart w:name="z116" w:id="9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3"/>
    <w:bookmarkStart w:name="z117" w:id="9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95"/>
    <w:p>
      <w:pPr>
        <w:spacing w:after="0"/>
        <w:ind w:left="0"/>
        <w:jc w:val="both"/>
      </w:pPr>
      <w:r>
        <w:rPr>
          <w:rFonts w:ascii="Times New Roman"/>
          <w:b w:val="false"/>
          <w:i w:val="false"/>
          <w:color w:val="000000"/>
          <w:sz w:val="28"/>
        </w:rPr>
        <w:t>
      12. Әлеуметтік көмек көрсетуге жұмсалатын шығыстарды қаржыландыру Жезқазған қаласының бюджетінде көзделген, ағымдағы қаржы жылына арналған қаражат шегінде жүзеге асырылады.</w:t>
      </w:r>
    </w:p>
    <w:bookmarkEnd w:id="95"/>
    <w:bookmarkStart w:name="z118" w:id="9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6"/>
    <w:bookmarkStart w:name="z119" w:id="9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13. Мынадай:</w:t>
      </w:r>
    </w:p>
    <w:bookmarkEnd w:id="98"/>
    <w:bookmarkStart w:name="z86" w:id="99"/>
    <w:p>
      <w:pPr>
        <w:spacing w:after="0"/>
        <w:ind w:left="0"/>
        <w:jc w:val="both"/>
      </w:pPr>
      <w:r>
        <w:rPr>
          <w:rFonts w:ascii="Times New Roman"/>
          <w:b w:val="false"/>
          <w:i w:val="false"/>
          <w:color w:val="000000"/>
          <w:sz w:val="28"/>
        </w:rPr>
        <w:t>
      1) алушы қайтыс болған;</w:t>
      </w:r>
    </w:p>
    <w:bookmarkEnd w:id="99"/>
    <w:bookmarkStart w:name="z120" w:id="100"/>
    <w:p>
      <w:pPr>
        <w:spacing w:after="0"/>
        <w:ind w:left="0"/>
        <w:jc w:val="both"/>
      </w:pPr>
      <w:r>
        <w:rPr>
          <w:rFonts w:ascii="Times New Roman"/>
          <w:b w:val="false"/>
          <w:i w:val="false"/>
          <w:color w:val="000000"/>
          <w:sz w:val="28"/>
        </w:rPr>
        <w:t>
      2) алушы тұрақты тұру үшін Жезқазған қаласынан тыс кеткен;</w:t>
      </w:r>
    </w:p>
    <w:bookmarkEnd w:id="100"/>
    <w:bookmarkStart w:name="z121" w:id="10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1"/>
    <w:bookmarkStart w:name="z122" w:id="10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2"/>
    <w:bookmarkStart w:name="z123" w:id="10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3"/>
    <w:bookmarkStart w:name="z124" w:id="10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4"/>
    <w:bookmarkStart w:name="z125" w:id="10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05"/>
    <w:bookmarkStart w:name="z126" w:id="10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Жезқазған қалалық мәслихатының 25.12.2024 </w:t>
      </w:r>
      <w:r>
        <w:rPr>
          <w:rFonts w:ascii="Times New Roman"/>
          <w:b w:val="false"/>
          <w:i w:val="false"/>
          <w:color w:val="000000"/>
          <w:sz w:val="28"/>
        </w:rPr>
        <w:t>№ 28/163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1" w:id="107"/>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7"/>
    <w:bookmarkStart w:name="z92" w:id="108"/>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13 ақпандағы</w:t>
            </w:r>
            <w:r>
              <w:br/>
            </w:r>
            <w:r>
              <w:rPr>
                <w:rFonts w:ascii="Times New Roman"/>
                <w:b w:val="false"/>
                <w:i w:val="false"/>
                <w:color w:val="000000"/>
                <w:sz w:val="20"/>
              </w:rPr>
              <w:t>№ 15/82</w:t>
            </w:r>
            <w:r>
              <w:br/>
            </w:r>
            <w:r>
              <w:rPr>
                <w:rFonts w:ascii="Times New Roman"/>
                <w:b w:val="false"/>
                <w:i w:val="false"/>
                <w:color w:val="000000"/>
                <w:sz w:val="20"/>
              </w:rPr>
              <w:t>шешіміне 2 қосымша</w:t>
            </w:r>
          </w:p>
        </w:tc>
      </w:tr>
    </w:tbl>
    <w:bookmarkStart w:name="z94" w:id="109"/>
    <w:p>
      <w:pPr>
        <w:spacing w:after="0"/>
        <w:ind w:left="0"/>
        <w:jc w:val="left"/>
      </w:pPr>
      <w:r>
        <w:rPr>
          <w:rFonts w:ascii="Times New Roman"/>
          <w:b/>
          <w:i w:val="false"/>
          <w:color w:val="000000"/>
        </w:rPr>
        <w:t xml:space="preserve"> Жезқазған қалалық мәслихатының кейбір күші жойылған шешімдерінің тізбесі</w:t>
      </w:r>
    </w:p>
    <w:bookmarkEnd w:id="109"/>
    <w:bookmarkStart w:name="z95" w:id="110"/>
    <w:p>
      <w:pPr>
        <w:spacing w:after="0"/>
        <w:ind w:left="0"/>
        <w:jc w:val="both"/>
      </w:pPr>
      <w:r>
        <w:rPr>
          <w:rFonts w:ascii="Times New Roman"/>
          <w:b w:val="false"/>
          <w:i w:val="false"/>
          <w:color w:val="000000"/>
          <w:sz w:val="28"/>
        </w:rPr>
        <w:t xml:space="preserve">
      1. Жезқазған қалалық мәслихатының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2021 жылғы 19 ақпандағы № 2./18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6202 болып тіркелген);</w:t>
      </w:r>
    </w:p>
    <w:bookmarkEnd w:id="110"/>
    <w:bookmarkStart w:name="z96" w:id="111"/>
    <w:p>
      <w:pPr>
        <w:spacing w:after="0"/>
        <w:ind w:left="0"/>
        <w:jc w:val="both"/>
      </w:pPr>
      <w:r>
        <w:rPr>
          <w:rFonts w:ascii="Times New Roman"/>
          <w:b w:val="false"/>
          <w:i w:val="false"/>
          <w:color w:val="000000"/>
          <w:sz w:val="28"/>
        </w:rPr>
        <w:t xml:space="preserve">
      2. Жезқазған қалалық мәслихатының "Жезқазған қалалық мәслихатының 2021 жылғы 19 ақпандағы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 2022 жылғы 19 сәуірдегі №19/159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№27712 болып тіркелген);</w:t>
      </w:r>
    </w:p>
    <w:bookmarkEnd w:id="111"/>
    <w:bookmarkStart w:name="z97" w:id="112"/>
    <w:p>
      <w:pPr>
        <w:spacing w:after="0"/>
        <w:ind w:left="0"/>
        <w:jc w:val="both"/>
      </w:pPr>
      <w:r>
        <w:rPr>
          <w:rFonts w:ascii="Times New Roman"/>
          <w:b w:val="false"/>
          <w:i w:val="false"/>
          <w:color w:val="000000"/>
          <w:sz w:val="28"/>
        </w:rPr>
        <w:t xml:space="preserve">
      3. Жезқазған қалалық мәслихатының "Жезқазған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 2023 жылғы 23 мамырдағы №2/15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26-20 болып тіркелген).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