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49f4" w14:textId="2e54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5 тамыздағы № 20/118 шешімі. Ұлытау облысының Әділет департаментінде 2024 жылғы 8 тамызда № 142-20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қаласында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Жезқазған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5</w:t>
            </w:r>
            <w:r>
              <w:br/>
            </w:r>
            <w:r>
              <w:rPr>
                <w:rFonts w:ascii="Times New Roman"/>
                <w:b w:val="false"/>
                <w:i w:val="false"/>
                <w:color w:val="000000"/>
                <w:sz w:val="20"/>
              </w:rPr>
              <w:t>тамыздағы</w:t>
            </w:r>
            <w:r>
              <w:br/>
            </w:r>
            <w:r>
              <w:rPr>
                <w:rFonts w:ascii="Times New Roman"/>
                <w:b w:val="false"/>
                <w:i w:val="false"/>
                <w:color w:val="000000"/>
                <w:sz w:val="20"/>
              </w:rPr>
              <w:t>№ 20/118</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Жезқазған қаласында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Жезқазған қаласында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арасындағы айырма ретінде және аз қамтылған отбасылардың (азаматтардың) осы мақсаттарға жұмсайтын шығыстарының шекті жол берілетін деңгейі 6 (алты) пайыз мөлшерінде айқындалады.</w:t>
      </w:r>
    </w:p>
    <w:bookmarkEnd w:id="10"/>
    <w:bookmarkStart w:name="z17" w:id="11"/>
    <w:p>
      <w:pPr>
        <w:spacing w:after="0"/>
        <w:ind w:left="0"/>
        <w:jc w:val="both"/>
      </w:pPr>
      <w:r>
        <w:rPr>
          <w:rFonts w:ascii="Times New Roman"/>
          <w:b w:val="false"/>
          <w:i w:val="false"/>
          <w:color w:val="000000"/>
          <w:sz w:val="28"/>
        </w:rPr>
        <w:t>
      2. Тұрғын үй көмегін тағайындау "Жезқазған қаласының жұмыспен қамту және әлеуметтік бағдарламалар бөлімі" мемлекеттік мекемесімен (бұдан әрі – уәкілетті орган) жүзеге асырылады.</w:t>
      </w:r>
    </w:p>
    <w:bookmarkEnd w:id="11"/>
    <w:bookmarkStart w:name="z18"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беру қағидалары) айқындалған тәртіппен есептеледі.</w:t>
      </w:r>
    </w:p>
    <w:bookmarkEnd w:id="12"/>
    <w:bookmarkStart w:name="z19" w:id="13"/>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0" w:id="14"/>
    <w:p>
      <w:pPr>
        <w:spacing w:after="0"/>
        <w:ind w:left="0"/>
        <w:jc w:val="both"/>
      </w:pPr>
      <w:r>
        <w:rPr>
          <w:rFonts w:ascii="Times New Roman"/>
          <w:b w:val="false"/>
          <w:i w:val="false"/>
          <w:color w:val="000000"/>
          <w:sz w:val="28"/>
        </w:rPr>
        <w:t>
      5. Аз қамтылған отбасыларға (азаматтарға) тұрғын үй көмегін тағайындау келесі төмендегі нормаларға сәйкес жүргізіледі:</w:t>
      </w:r>
    </w:p>
    <w:bookmarkEnd w:id="14"/>
    <w:bookmarkStart w:name="z21" w:id="15"/>
    <w:p>
      <w:pPr>
        <w:spacing w:after="0"/>
        <w:ind w:left="0"/>
        <w:jc w:val="both"/>
      </w:pPr>
      <w:r>
        <w:rPr>
          <w:rFonts w:ascii="Times New Roman"/>
          <w:b w:val="false"/>
          <w:i w:val="false"/>
          <w:color w:val="000000"/>
          <w:sz w:val="28"/>
        </w:rPr>
        <w:t>
      1) көп бөлмелі пәтерлерде тұрғынжай алаңының нормасы бір адамға 18 шаршы метрді құрайды, бір бөлмелі пәтерде тұратындар үшін - пәтердің жалпы алаңы. Көп бөлмелі пәтерлерде жалғыз тұратындар үшін алаң нормасы - 30 шаршы метр;</w:t>
      </w:r>
    </w:p>
    <w:bookmarkEnd w:id="15"/>
    <w:bookmarkStart w:name="z22" w:id="16"/>
    <w:p>
      <w:pPr>
        <w:spacing w:after="0"/>
        <w:ind w:left="0"/>
        <w:jc w:val="both"/>
      </w:pPr>
      <w:r>
        <w:rPr>
          <w:rFonts w:ascii="Times New Roman"/>
          <w:b w:val="false"/>
          <w:i w:val="false"/>
          <w:color w:val="000000"/>
          <w:sz w:val="28"/>
        </w:rPr>
        <w:t>
      2) газ тұтыну нормасы –бір отбасыға айына 1 баллон (10 килограмм);</w:t>
      </w:r>
    </w:p>
    <w:bookmarkEnd w:id="16"/>
    <w:bookmarkStart w:name="z23" w:id="17"/>
    <w:p>
      <w:pPr>
        <w:spacing w:after="0"/>
        <w:ind w:left="0"/>
        <w:jc w:val="both"/>
      </w:pPr>
      <w:r>
        <w:rPr>
          <w:rFonts w:ascii="Times New Roman"/>
          <w:b w:val="false"/>
          <w:i w:val="false"/>
          <w:color w:val="000000"/>
          <w:sz w:val="28"/>
        </w:rPr>
        <w:t>
      3) қызмет көрсетушілердің шоттарын (түбіртектер, жүкқұжаттар, шот - фактуралар) ұсына отырып, нақты шығындар бойынша қатты отынды пайдалану - алаңның 1 шаршы метрін жылыту үшін 161 килограмм көмірден артық емес (6 айлық жылыту маусымына есептегенде), бірақ жылу маусымына 7 тонна көмірден артық емес;</w:t>
      </w:r>
    </w:p>
    <w:bookmarkEnd w:id="17"/>
    <w:bookmarkStart w:name="z24" w:id="18"/>
    <w:p>
      <w:pPr>
        <w:spacing w:after="0"/>
        <w:ind w:left="0"/>
        <w:jc w:val="both"/>
      </w:pPr>
      <w:r>
        <w:rPr>
          <w:rFonts w:ascii="Times New Roman"/>
          <w:b w:val="false"/>
          <w:i w:val="false"/>
          <w:color w:val="000000"/>
          <w:sz w:val="28"/>
        </w:rPr>
        <w:t>
      тұрғын үй көмегін есептегенде, статистика органдарының мәліметтері бойынша Жезқазған қаласында өткен тоқсанда қалыптасқан көмір бағасы қолданылады;</w:t>
      </w:r>
    </w:p>
    <w:bookmarkEnd w:id="18"/>
    <w:bookmarkStart w:name="z25" w:id="19"/>
    <w:p>
      <w:pPr>
        <w:spacing w:after="0"/>
        <w:ind w:left="0"/>
        <w:jc w:val="both"/>
      </w:pPr>
      <w:r>
        <w:rPr>
          <w:rFonts w:ascii="Times New Roman"/>
          <w:b w:val="false"/>
          <w:i w:val="false"/>
          <w:color w:val="000000"/>
          <w:sz w:val="28"/>
        </w:rPr>
        <w:t>
      4) нақты шығындар бойынша, отбасының электроэнергияны тұтынуы, бірақ:</w:t>
      </w:r>
    </w:p>
    <w:bookmarkEnd w:id="19"/>
    <w:bookmarkStart w:name="z26" w:id="20"/>
    <w:p>
      <w:pPr>
        <w:spacing w:after="0"/>
        <w:ind w:left="0"/>
        <w:jc w:val="both"/>
      </w:pPr>
      <w:r>
        <w:rPr>
          <w:rFonts w:ascii="Times New Roman"/>
          <w:b w:val="false"/>
          <w:i w:val="false"/>
          <w:color w:val="000000"/>
          <w:sz w:val="28"/>
        </w:rPr>
        <w:t>
      газ плиталарымен жабдықталған үйлерде айына 200 киловаттан артық емес;</w:t>
      </w:r>
    </w:p>
    <w:bookmarkEnd w:id="20"/>
    <w:bookmarkStart w:name="z27" w:id="21"/>
    <w:p>
      <w:pPr>
        <w:spacing w:after="0"/>
        <w:ind w:left="0"/>
        <w:jc w:val="both"/>
      </w:pPr>
      <w:r>
        <w:rPr>
          <w:rFonts w:ascii="Times New Roman"/>
          <w:b w:val="false"/>
          <w:i w:val="false"/>
          <w:color w:val="000000"/>
          <w:sz w:val="28"/>
        </w:rPr>
        <w:t>
      электр плиталарымен жабдықталған үйлерде айына 250 киловаттан артық емес;</w:t>
      </w:r>
    </w:p>
    <w:bookmarkEnd w:id="21"/>
    <w:bookmarkStart w:name="z28" w:id="22"/>
    <w:p>
      <w:pPr>
        <w:spacing w:after="0"/>
        <w:ind w:left="0"/>
        <w:jc w:val="both"/>
      </w:pPr>
      <w:r>
        <w:rPr>
          <w:rFonts w:ascii="Times New Roman"/>
          <w:b w:val="false"/>
          <w:i w:val="false"/>
          <w:color w:val="000000"/>
          <w:sz w:val="28"/>
        </w:rPr>
        <w:t>
      5) суық суды, кәрізді, қоқыс төккішті тұтыну нормалары тарифтерді бекітетін органмен белгіленеді.</w:t>
      </w:r>
    </w:p>
    <w:bookmarkEnd w:id="22"/>
    <w:bookmarkStart w:name="z29" w:id="23"/>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 ақы тарифтерінің көтерілуіне өтемақы төлеу Қазақстан Республикасының Цифрлық даму, иновациялар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23"/>
    <w:bookmarkStart w:name="z30" w:id="24"/>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24"/>
    <w:bookmarkStart w:name="z31" w:id="25"/>
    <w:p>
      <w:pPr>
        <w:spacing w:after="0"/>
        <w:ind w:left="0"/>
        <w:jc w:val="both"/>
      </w:pPr>
      <w:r>
        <w:rPr>
          <w:rFonts w:ascii="Times New Roman"/>
          <w:b w:val="false"/>
          <w:i w:val="false"/>
          <w:color w:val="000000"/>
          <w:sz w:val="28"/>
        </w:rPr>
        <w:t xml:space="preserve">
      8. Аз қамтылған отбасы (азамат) (немесе нотариалды куәландырған сенімхат бойынша оның өкілі) тұрғын үй көмегін тағайындау үшін уәкілетті органға "электрондық үкімет" веб-порталы немесе Мемлекеттік корпорация арқылы келесі құжаттарды ұсына отырып, Тұрғын үй беру қағидаларына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25"/>
    <w:bookmarkStart w:name="z32" w:id="26"/>
    <w:p>
      <w:pPr>
        <w:spacing w:after="0"/>
        <w:ind w:left="0"/>
        <w:jc w:val="both"/>
      </w:pPr>
      <w:r>
        <w:rPr>
          <w:rFonts w:ascii="Times New Roman"/>
          <w:b w:val="false"/>
          <w:i w:val="false"/>
          <w:color w:val="000000"/>
          <w:sz w:val="28"/>
        </w:rPr>
        <w:t>
      1) Мемлекеттік корпорацияға:</w:t>
      </w:r>
    </w:p>
    <w:bookmarkEnd w:id="26"/>
    <w:bookmarkStart w:name="z33" w:id="27"/>
    <w:p>
      <w:pPr>
        <w:spacing w:after="0"/>
        <w:ind w:left="0"/>
        <w:jc w:val="both"/>
      </w:pPr>
      <w:r>
        <w:rPr>
          <w:rFonts w:ascii="Times New Roman"/>
          <w:b w:val="false"/>
          <w:i w:val="false"/>
          <w:color w:val="000000"/>
          <w:sz w:val="28"/>
        </w:rPr>
        <w:t xml:space="preserve">
      Тұрғын үй көмегін беру қағидаларына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27"/>
    <w:bookmarkStart w:name="z34" w:id="28"/>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28"/>
    <w:bookmarkStart w:name="z35" w:id="29"/>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9"/>
    <w:bookmarkStart w:name="z36" w:id="30"/>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30"/>
    <w:bookmarkStart w:name="z37" w:id="31"/>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31"/>
    <w:bookmarkStart w:name="z38" w:id="32"/>
    <w:p>
      <w:pPr>
        <w:spacing w:after="0"/>
        <w:ind w:left="0"/>
        <w:jc w:val="both"/>
      </w:pPr>
      <w:r>
        <w:rPr>
          <w:rFonts w:ascii="Times New Roman"/>
          <w:b w:val="false"/>
          <w:i w:val="false"/>
          <w:color w:val="000000"/>
          <w:sz w:val="28"/>
        </w:rPr>
        <w:t>
      банктік шоты;</w:t>
      </w:r>
    </w:p>
    <w:bookmarkEnd w:id="32"/>
    <w:bookmarkStart w:name="z39" w:id="3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33"/>
    <w:bookmarkStart w:name="z40" w:id="34"/>
    <w:p>
      <w:pPr>
        <w:spacing w:after="0"/>
        <w:ind w:left="0"/>
        <w:jc w:val="both"/>
      </w:pPr>
      <w:r>
        <w:rPr>
          <w:rFonts w:ascii="Times New Roman"/>
          <w:b w:val="false"/>
          <w:i w:val="false"/>
          <w:color w:val="000000"/>
          <w:sz w:val="28"/>
        </w:rPr>
        <w:t>
      коммуналдық қызметтерді тұтыну шоттары;</w:t>
      </w:r>
    </w:p>
    <w:bookmarkEnd w:id="34"/>
    <w:bookmarkStart w:name="z41" w:id="35"/>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35"/>
    <w:bookmarkStart w:name="z42" w:id="3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6"/>
    <w:bookmarkStart w:name="z43" w:id="37"/>
    <w:p>
      <w:pPr>
        <w:spacing w:after="0"/>
        <w:ind w:left="0"/>
        <w:jc w:val="both"/>
      </w:pPr>
      <w:r>
        <w:rPr>
          <w:rFonts w:ascii="Times New Roman"/>
          <w:b w:val="false"/>
          <w:i w:val="false"/>
          <w:color w:val="000000"/>
          <w:sz w:val="28"/>
        </w:rPr>
        <w:t>
      2) "электрондық үкімет" веб-порталға:</w:t>
      </w:r>
    </w:p>
    <w:bookmarkEnd w:id="37"/>
    <w:bookmarkStart w:name="z44" w:id="38"/>
    <w:p>
      <w:pPr>
        <w:spacing w:after="0"/>
        <w:ind w:left="0"/>
        <w:jc w:val="both"/>
      </w:pPr>
      <w:r>
        <w:rPr>
          <w:rFonts w:ascii="Times New Roman"/>
          <w:b w:val="false"/>
          <w:i w:val="false"/>
          <w:color w:val="000000"/>
          <w:sz w:val="28"/>
        </w:rPr>
        <w:t>
      аз қамтылған отбасының (азаматтың) электрондық цифрлық қолтаңбасымен куәландырылған электрондық құжат нысанындағы сұрау салу;</w:t>
      </w:r>
    </w:p>
    <w:bookmarkEnd w:id="38"/>
    <w:bookmarkStart w:name="z45" w:id="39"/>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9"/>
    <w:bookmarkStart w:name="z46" w:id="40"/>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40"/>
    <w:bookmarkStart w:name="z47" w:id="41"/>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41"/>
    <w:bookmarkStart w:name="z48" w:id="42"/>
    <w:p>
      <w:pPr>
        <w:spacing w:after="0"/>
        <w:ind w:left="0"/>
        <w:jc w:val="both"/>
      </w:pPr>
      <w:r>
        <w:rPr>
          <w:rFonts w:ascii="Times New Roman"/>
          <w:b w:val="false"/>
          <w:i w:val="false"/>
          <w:color w:val="000000"/>
          <w:sz w:val="28"/>
        </w:rPr>
        <w:t>
      банктік шотының электрондық көшірмесі;</w:t>
      </w:r>
    </w:p>
    <w:bookmarkEnd w:id="42"/>
    <w:bookmarkStart w:name="z49" w:id="4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43"/>
    <w:bookmarkStart w:name="z50" w:id="44"/>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44"/>
    <w:bookmarkStart w:name="z51" w:id="45"/>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45"/>
    <w:bookmarkStart w:name="z52" w:id="4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6"/>
    <w:bookmarkStart w:name="z53" w:id="47"/>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сегіз жұмыс күнін құрайды.</w:t>
      </w:r>
    </w:p>
    <w:bookmarkEnd w:id="47"/>
    <w:bookmarkStart w:name="z54" w:id="48"/>
    <w:p>
      <w:pPr>
        <w:spacing w:after="0"/>
        <w:ind w:left="0"/>
        <w:jc w:val="both"/>
      </w:pPr>
      <w:r>
        <w:rPr>
          <w:rFonts w:ascii="Times New Roman"/>
          <w:b w:val="false"/>
          <w:i w:val="false"/>
          <w:color w:val="000000"/>
          <w:sz w:val="28"/>
        </w:rPr>
        <w:t>
      10. Тұрғын үй көмегі барлық құжаттармен бірге өтініш берілген айдан бастап бір тоқсан мерзімге тағайындалады.</w:t>
      </w:r>
    </w:p>
    <w:bookmarkEnd w:id="48"/>
    <w:bookmarkStart w:name="z55" w:id="49"/>
    <w:p>
      <w:pPr>
        <w:spacing w:after="0"/>
        <w:ind w:left="0"/>
        <w:jc w:val="both"/>
      </w:pPr>
      <w:r>
        <w:rPr>
          <w:rFonts w:ascii="Times New Roman"/>
          <w:b w:val="false"/>
          <w:i w:val="false"/>
          <w:color w:val="000000"/>
          <w:sz w:val="28"/>
        </w:rPr>
        <w:t>
      11. Уәкілетті орган мынадай негіздер бойынша:</w:t>
      </w:r>
    </w:p>
    <w:bookmarkEnd w:id="49"/>
    <w:bookmarkStart w:name="z56" w:id="50"/>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bookmarkEnd w:id="50"/>
    <w:bookmarkStart w:name="z57" w:id="51"/>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Тұрғын үй көмегін беру қағидаларында белгіленген талаптарға сәйкес келмеуі;</w:t>
      </w:r>
    </w:p>
    <w:bookmarkEnd w:id="51"/>
    <w:bookmarkStart w:name="z58" w:id="52"/>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2"/>
    <w:bookmarkStart w:name="z59" w:id="53"/>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тұрғын үй көмегін беруден бас тартады.</w:t>
      </w:r>
    </w:p>
    <w:bookmarkEnd w:id="53"/>
    <w:bookmarkStart w:name="z60" w:id="54"/>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Жезқазған қаласы бюджетінде тиісті қаржы жылына көзделген қаражат шегінде жүзеге асырылады.</w:t>
      </w:r>
    </w:p>
    <w:bookmarkEnd w:id="54"/>
    <w:bookmarkStart w:name="z61" w:id="55"/>
    <w:p>
      <w:pPr>
        <w:spacing w:after="0"/>
        <w:ind w:left="0"/>
        <w:jc w:val="both"/>
      </w:pPr>
      <w:r>
        <w:rPr>
          <w:rFonts w:ascii="Times New Roman"/>
          <w:b w:val="false"/>
          <w:i w:val="false"/>
          <w:color w:val="000000"/>
          <w:sz w:val="28"/>
        </w:rPr>
        <w:t>
      13. Аз қамтылған отбасыларға (азаматтарға) шешім қабылданған айдан кейінгі айдың 15 күніне дейін тұрғын үй көмегін төлеуді уәкілетті орган есептелген сомаларды екінші деңгейдегі банктер арқылы тұрғын үй көмегін алушылардың жеке шоттарына аудару жолымен жүзеге асырады.</w:t>
      </w:r>
    </w:p>
    <w:bookmarkEnd w:id="55"/>
    <w:bookmarkStart w:name="z62" w:id="56"/>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6"/>
    <w:bookmarkStart w:name="z63" w:id="57"/>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bookmarkEnd w:id="57"/>
    <w:bookmarkStart w:name="z64" w:id="58"/>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58"/>
    <w:bookmarkStart w:name="z65" w:id="59"/>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bookmarkEnd w:id="59"/>
    <w:bookmarkStart w:name="z66" w:id="60"/>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60"/>
    <w:bookmarkStart w:name="z67" w:id="6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аз қамтылған отбасының (азаматтың) шағымы тіркелген күнінен бастап 15 (он бес) жұмыс күні ішінде қаралуға тиіс.</w:t>
      </w:r>
    </w:p>
    <w:bookmarkEnd w:id="61"/>
    <w:bookmarkStart w:name="z68" w:id="62"/>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5</w:t>
            </w:r>
            <w:r>
              <w:br/>
            </w:r>
            <w:r>
              <w:rPr>
                <w:rFonts w:ascii="Times New Roman"/>
                <w:b w:val="false"/>
                <w:i w:val="false"/>
                <w:color w:val="000000"/>
                <w:sz w:val="20"/>
              </w:rPr>
              <w:t>тамыздағы</w:t>
            </w:r>
            <w:r>
              <w:br/>
            </w:r>
            <w:r>
              <w:rPr>
                <w:rFonts w:ascii="Times New Roman"/>
                <w:b w:val="false"/>
                <w:i w:val="false"/>
                <w:color w:val="000000"/>
                <w:sz w:val="20"/>
              </w:rPr>
              <w:t>№ 20/118</w:t>
            </w:r>
            <w:r>
              <w:br/>
            </w:r>
            <w:r>
              <w:rPr>
                <w:rFonts w:ascii="Times New Roman"/>
                <w:b w:val="false"/>
                <w:i w:val="false"/>
                <w:color w:val="000000"/>
                <w:sz w:val="20"/>
              </w:rPr>
              <w:t>шешіміне 2 қосымша</w:t>
            </w:r>
          </w:p>
        </w:tc>
      </w:tr>
    </w:tbl>
    <w:bookmarkStart w:name="z70" w:id="63"/>
    <w:p>
      <w:pPr>
        <w:spacing w:after="0"/>
        <w:ind w:left="0"/>
        <w:jc w:val="left"/>
      </w:pPr>
      <w:r>
        <w:rPr>
          <w:rFonts w:ascii="Times New Roman"/>
          <w:b/>
          <w:i w:val="false"/>
          <w:color w:val="000000"/>
        </w:rPr>
        <w:t xml:space="preserve"> Жезқазған қалалық мәслихатының күші жойылған кейбір шешімдерінің тізбесі</w:t>
      </w:r>
    </w:p>
    <w:bookmarkEnd w:id="63"/>
    <w:bookmarkStart w:name="z71" w:id="64"/>
    <w:p>
      <w:pPr>
        <w:spacing w:after="0"/>
        <w:ind w:left="0"/>
        <w:jc w:val="both"/>
      </w:pPr>
      <w:r>
        <w:rPr>
          <w:rFonts w:ascii="Times New Roman"/>
          <w:b w:val="false"/>
          <w:i w:val="false"/>
          <w:color w:val="000000"/>
          <w:sz w:val="28"/>
        </w:rPr>
        <w:t xml:space="preserve">
      1. Жезқазған қалалық мәслихатының "Жезқазған қаласының тұрғындарына тұрғын үй көмегін көрсету мөлшері мен тәртібі туралы Ережені бекіту туралы" 2012 жылғы 24 мамырдағы № 6/51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8-2-156 болып тіркелген).</w:t>
      </w:r>
    </w:p>
    <w:bookmarkEnd w:id="64"/>
    <w:bookmarkStart w:name="z72" w:id="65"/>
    <w:p>
      <w:pPr>
        <w:spacing w:after="0"/>
        <w:ind w:left="0"/>
        <w:jc w:val="both"/>
      </w:pPr>
      <w:r>
        <w:rPr>
          <w:rFonts w:ascii="Times New Roman"/>
          <w:b w:val="false"/>
          <w:i w:val="false"/>
          <w:color w:val="000000"/>
          <w:sz w:val="28"/>
        </w:rPr>
        <w:t xml:space="preserve">
      2. Жезқазған қалалық мәслихатының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өзгерістер енгізу туралы" 2012 жылғы 17 тамыздағы № 9/75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1929 болып тіркелген).</w:t>
      </w:r>
    </w:p>
    <w:bookmarkEnd w:id="65"/>
    <w:bookmarkStart w:name="z73" w:id="66"/>
    <w:p>
      <w:pPr>
        <w:spacing w:after="0"/>
        <w:ind w:left="0"/>
        <w:jc w:val="both"/>
      </w:pPr>
      <w:r>
        <w:rPr>
          <w:rFonts w:ascii="Times New Roman"/>
          <w:b w:val="false"/>
          <w:i w:val="false"/>
          <w:color w:val="000000"/>
          <w:sz w:val="28"/>
        </w:rPr>
        <w:t xml:space="preserve">
      3. Жезқазған қалалық мәслихатының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 пен толықтыру енгізу туралы" 2013 жылғы 7 ақпандағы № 12/103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2204 болып тіркелген).</w:t>
      </w:r>
    </w:p>
    <w:bookmarkEnd w:id="66"/>
    <w:bookmarkStart w:name="z74" w:id="67"/>
    <w:p>
      <w:pPr>
        <w:spacing w:after="0"/>
        <w:ind w:left="0"/>
        <w:jc w:val="both"/>
      </w:pPr>
      <w:r>
        <w:rPr>
          <w:rFonts w:ascii="Times New Roman"/>
          <w:b w:val="false"/>
          <w:i w:val="false"/>
          <w:color w:val="000000"/>
          <w:sz w:val="28"/>
        </w:rPr>
        <w:t xml:space="preserve">
      4. Жезқазған қалалық мәслихатының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өзгерістер енгізу туралы" 2013 жылғы 3 желтоқсандағы № 20/174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2476 болып тіркелген).</w:t>
      </w:r>
    </w:p>
    <w:bookmarkEnd w:id="67"/>
    <w:bookmarkStart w:name="z75" w:id="68"/>
    <w:p>
      <w:pPr>
        <w:spacing w:after="0"/>
        <w:ind w:left="0"/>
        <w:jc w:val="both"/>
      </w:pPr>
      <w:r>
        <w:rPr>
          <w:rFonts w:ascii="Times New Roman"/>
          <w:b w:val="false"/>
          <w:i w:val="false"/>
          <w:color w:val="000000"/>
          <w:sz w:val="28"/>
        </w:rPr>
        <w:t xml:space="preserve">
      5. Жезқазған қалалық мәслихатының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өзгерістер енгізу туралы" 2014 жылғы 9 шілдедегі № 25/219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2699 болып тіркелген).</w:t>
      </w:r>
    </w:p>
    <w:bookmarkEnd w:id="68"/>
    <w:bookmarkStart w:name="z76" w:id="69"/>
    <w:p>
      <w:pPr>
        <w:spacing w:after="0"/>
        <w:ind w:left="0"/>
        <w:jc w:val="both"/>
      </w:pPr>
      <w:r>
        <w:rPr>
          <w:rFonts w:ascii="Times New Roman"/>
          <w:b w:val="false"/>
          <w:i w:val="false"/>
          <w:color w:val="000000"/>
          <w:sz w:val="28"/>
        </w:rPr>
        <w:t xml:space="preserve">
      6. Жезқазған қалалық мәслихатының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 пен толықтырулар енгізу туралы" 2018 жылғы 24 тамыздағы № 26/238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4920 болып тіркелген).</w:t>
      </w:r>
    </w:p>
    <w:bookmarkEnd w:id="69"/>
    <w:bookmarkStart w:name="z77" w:id="70"/>
    <w:p>
      <w:pPr>
        <w:spacing w:after="0"/>
        <w:ind w:left="0"/>
        <w:jc w:val="both"/>
      </w:pPr>
      <w:r>
        <w:rPr>
          <w:rFonts w:ascii="Times New Roman"/>
          <w:b w:val="false"/>
          <w:i w:val="false"/>
          <w:color w:val="000000"/>
          <w:sz w:val="28"/>
        </w:rPr>
        <w:t xml:space="preserve">
      7. Жезқазған қалалық мәслихатының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 енгізу туралы" 2018 жылғы 26 желтоқсандағы № 31/286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5111 болып тіркелген).</w:t>
      </w:r>
    </w:p>
    <w:bookmarkEnd w:id="70"/>
    <w:bookmarkStart w:name="z78" w:id="71"/>
    <w:p>
      <w:pPr>
        <w:spacing w:after="0"/>
        <w:ind w:left="0"/>
        <w:jc w:val="both"/>
      </w:pPr>
      <w:r>
        <w:rPr>
          <w:rFonts w:ascii="Times New Roman"/>
          <w:b w:val="false"/>
          <w:i w:val="false"/>
          <w:color w:val="000000"/>
          <w:sz w:val="28"/>
        </w:rPr>
        <w:t xml:space="preserve">
      8. Жезқазған қалалық мәслихатының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өзгерістер мен толықтыру енгізу туралы" 2020 жылғы 30 сәуірдегі № 45/397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5822 болып тіркелген).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