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9361" w14:textId="05d9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2024 жылғы 20 наурыздағы "Жетісу облысының су объектілерінің су қорғау аймақтарын, белдеулерін және оларды шаруашылықта пайдалану режимін белгілеу туралы" № 87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9 мамырдағы № 139 қаулысы. Жетісу облысы Әділет департаментінде 2024 жылы 13 мамырда № 209-19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2024 жылғы 20 наурыздағы "Жетісу облысының су объектілерінің су қорғау аймақтарын,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№194757 тіркелген) қаулысына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10 мамырдағы № 139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" 20 " наурыздағы № 87 қаулысына 1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су объектілерінің су қорғау аймақтары мен белдеулері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аймақтарының ені,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белдеулерінің ені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Голубиновка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Мельничный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Тыңбас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 көлдері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жоба аймағындағы су объектілері (Қоғалы өзені, Қосбастау, Бұлақ, Қарамола, Байғабат, Коксай, Белый ключ, Коноваловская, Бурымбай ағындар)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