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0add" w14:textId="7bf0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облыстық мәслихатының 2023 жылғы 20 маусымдағы "Жетісу облысының Құрмет грамотасымен наградтау туралы Ережені бекіту туралы" № 4-33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облыстық мәслихатының 2024 жылғы 7 қазандағы № 21-130 шешімі. Жетісу облысы Әділет департаментінде 2024 жылы 9 қазанда № 244-19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Жетісу облыстық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Жетісу облыстық мәслихатының 2023 жылғы 20 маусымдағы "Жетісу облысының Құрмет грамотасымен наградтау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4-33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183254 болып тіркелген)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Жетісу облысының Құрмет грамотасымен наградтау туралы Ережесінде: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-тармақтар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Құрмет грамотасын тапсыру салтанатты жағдайда наградталушының жеке өзіне тапсырылады. Құрмет грамотасын облыс әкімі және облыстық мәслихат төрағасы немесе олардың тапсырмасы бойынша өзге тұлғалар тапсырады.".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"18.Құрмет грамотасы папкадан және жапсырмадан тұрады.".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