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c7ed" w14:textId="f07c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2023 жылғы 15 қарашадағы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айқындаудыңқағидаларын бекіту туралы" №11-68 шешіміне өзгерістер енгізу туралы</w:t>
      </w:r>
    </w:p>
    <w:p>
      <w:pPr>
        <w:spacing w:after="0"/>
        <w:ind w:left="0"/>
        <w:jc w:val="both"/>
      </w:pPr>
      <w:r>
        <w:rPr>
          <w:rFonts w:ascii="Times New Roman"/>
          <w:b w:val="false"/>
          <w:i w:val="false"/>
          <w:color w:val="000000"/>
          <w:sz w:val="28"/>
        </w:rPr>
        <w:t>Жетісу облысы Талдықорған қалалық мәслихатының 2024 жылғы 30 мамырдағы № 22-133 шешімі. Жетісу облысы Әділет департаментінде 2024 жылы 3 маусымда № 220-19 болып тіркелді</w:t>
      </w:r>
    </w:p>
    <w:p>
      <w:pPr>
        <w:spacing w:after="0"/>
        <w:ind w:left="0"/>
        <w:jc w:val="both"/>
      </w:pPr>
      <w:bookmarkStart w:name="z7" w:id="0"/>
      <w:r>
        <w:rPr>
          <w:rFonts w:ascii="Times New Roman"/>
          <w:b w:val="false"/>
          <w:i w:val="false"/>
          <w:color w:val="000000"/>
          <w:sz w:val="28"/>
        </w:rPr>
        <w:t>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мәслихатының 2023 жылғы 15 қарашадағы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№11-68</w:t>
      </w:r>
      <w:r>
        <w:rPr>
          <w:rFonts w:ascii="Times New Roman"/>
          <w:b w:val="false"/>
          <w:i w:val="false"/>
          <w:color w:val="000000"/>
          <w:sz w:val="28"/>
        </w:rPr>
        <w:t xml:space="preserve"> шешіміне (Нормативтік құқықтық актілерді мемлекеттік тіркеу тізілімінде № 188604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