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8dff" w14:textId="0588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Ақсу аудандық мәслихатының 2024 жылғы 14 наурыздағы № 25-112 шешімі. Жетісу облысы Әділет департаментінде 2024 жылы 19 наурызда № 177-19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01.01.2024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2-тармағымен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ауданы бойынша бөлшек салықтың арнаулы салық режимін қолдану кезінде салық мөлшерлемесінің мөлшері 4% (төрт пайыздан) 2% (екі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