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95c8" w14:textId="48d9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салық салу объектісінің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әкімдігінің 2024 жылғы 21 қарашадағы № 400 қаулысы. Жетісу облысы Әділет департаментінде 2024 жылы 25 қарашада № 254-19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қаулының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баптарына сәйкес, Алакөл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ауданының елді мекендерінде салық салу объектісінің орналасуын ескеретін аймаққа бөлу коэффициенттері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Алакөл ауданы әкімдігінің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"Алакөл ауданы бойынша салық салу объектісінің елді мекенде орналасуын ескеретін аймаққа бөлу коэффициентін бекіту туралы" қаулысының (Нормативтік құқықтық актілерді мемлекеттік тіркеу тізілімінде № 149367 тіркелген)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Алакөл ауданы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қарашадағы № 400 Қаулысына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елді мекендерінде салық салу объектісінің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Майлышат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Сайқан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Жалаңашкөл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жанама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Әшім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Жұмақан Балапанов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Жүнжүрек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қалалық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МТФ-3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