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eebb" w14:textId="033e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әкімдігінің 2020 жылғы 19 тамыздағы №196 "Сарқан ауданы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ауданы әкімдігінің 2024 жылғы 30 қаңтардағы № 29 қаулысы. Жетісу облысы Әділет департаментінде 2024 жылы 31 қаңтарда № 125-19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ауданы әкімдігінің 2020 жылғы 19 тамыздағы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ауданы бойынша мектепке дейінгі тәрбие мен оқытуға мемлекеттік білім беру тапсырысын, ата-ана төлемақысының мөлшерін бекіту туралы" қаулысының (Нормативтік құқықтық актілерді мемлекеттік тіркеу тізілімінде №145976 тіркелген)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рет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