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db9f" w14:textId="aab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27 қыркүйектегі № 102 "Қарағанды қаласы бойынша шетелдіктер үшін туристік жарна мөлшерлемелерін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28 ақпандағы № 137 шешімі. Қарағанды облысының Әділет департаментінде 2024 жылғы 14 наурызда № 6567-09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2023 жылғы 27 қыркүйектегі № 102 "Қарағанды қаласы бойынша шетелдіктер үшін туристік жарна мөлшерлемелерін бекіту туралы" (Нормативтік құқықтық актілерді мемлекеттік тіркеу тізілімінде № 6493-09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қаласы бойынша шетелдіктер үшін туристік жарна мөлшерлемелері 2024 жылғы 1 қаңтардан бастап 31 желтоқсанды қоса алғанда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