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d66e" w14:textId="a15d6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мен Ақтас кентінде тұрғын үй көмегін көрсету мөлшері мен тәртібін айқындау туралы</w:t>
      </w:r>
    </w:p>
    <w:p>
      <w:pPr>
        <w:spacing w:after="0"/>
        <w:ind w:left="0"/>
        <w:jc w:val="both"/>
      </w:pPr>
      <w:r>
        <w:rPr>
          <w:rFonts w:ascii="Times New Roman"/>
          <w:b w:val="false"/>
          <w:i w:val="false"/>
          <w:color w:val="000000"/>
          <w:sz w:val="28"/>
        </w:rPr>
        <w:t>Қарағанды облысы Саран қалалық мәслихатының 2024 жылғы 28 наурыздағы № 103 шешімі. Қарағанды облысының Әділет департаментінде 2024 жылғы 1 сәуірде № 6578-09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"Тұрғын үй көмегін беру қағидаларын бекіту туралы" Қазақстан Республикасы Өнеркәсіп және құрылыс министрінің 2023 жылғы 8 желтоқсандағы № 117 (Нормативтік құқықтық актілерді мемлекеттік тіркеу тізілімінде № 33763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қалалық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Саран қаласы мен Ақтас кентінде тұрғын үй көмегін көрсету мөлшері мен тәртібі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Саран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2024 жылғы 28 наурыздағы</w:t>
            </w:r>
            <w:r>
              <w:br/>
            </w:r>
            <w:r>
              <w:rPr>
                <w:rFonts w:ascii="Times New Roman"/>
                <w:b w:val="false"/>
                <w:i w:val="false"/>
                <w:color w:val="000000"/>
                <w:sz w:val="20"/>
              </w:rPr>
              <w:t>№ 103 шешіміне</w:t>
            </w:r>
            <w:r>
              <w:br/>
            </w:r>
            <w:r>
              <w:rPr>
                <w:rFonts w:ascii="Times New Roman"/>
                <w:b w:val="false"/>
                <w:i w:val="false"/>
                <w:color w:val="000000"/>
                <w:sz w:val="20"/>
              </w:rPr>
              <w:t>1-қосымша</w:t>
            </w:r>
          </w:p>
        </w:tc>
      </w:tr>
    </w:tbl>
    <w:bookmarkStart w:name="z10" w:id="4"/>
    <w:p>
      <w:pPr>
        <w:spacing w:after="0"/>
        <w:ind w:left="0"/>
        <w:jc w:val="left"/>
      </w:pPr>
      <w:r>
        <w:rPr>
          <w:rFonts w:ascii="Times New Roman"/>
          <w:b/>
          <w:i w:val="false"/>
          <w:color w:val="000000"/>
        </w:rPr>
        <w:t xml:space="preserve"> Саран қаласы мен Ақтас кентінде тұрғын үй көмегін көрсету мөлшері мен тәртібі</w:t>
      </w:r>
    </w:p>
    <w:bookmarkEnd w:id="4"/>
    <w:bookmarkStart w:name="z11" w:id="5"/>
    <w:p>
      <w:pPr>
        <w:spacing w:after="0"/>
        <w:ind w:left="0"/>
        <w:jc w:val="both"/>
      </w:pPr>
      <w:r>
        <w:rPr>
          <w:rFonts w:ascii="Times New Roman"/>
          <w:b w:val="false"/>
          <w:i w:val="false"/>
          <w:color w:val="000000"/>
          <w:sz w:val="28"/>
        </w:rPr>
        <w:t>
      1. Тұрғын үй көмегі жергілікті бюджет қаражаты есебінен Саран қаласында және Ақтас кентінде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2"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3"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4"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5" w:id="9"/>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16" w:id="10"/>
    <w:p>
      <w:pPr>
        <w:spacing w:after="0"/>
        <w:ind w:left="0"/>
        <w:jc w:val="both"/>
      </w:pPr>
      <w:r>
        <w:rPr>
          <w:rFonts w:ascii="Times New Roman"/>
          <w:b w:val="false"/>
          <w:i w:val="false"/>
          <w:color w:val="000000"/>
          <w:sz w:val="28"/>
        </w:rPr>
        <w:t>
      2. Тұрғын үй көмегін тағайындауды "Саран қаласының жұмыспен қамту және әлеуметтік бағдарламалар бөлімі" мемлекеттік мекемесі (бұдан әрі - уәкілетті орган) жүзеге асырады.</w:t>
      </w:r>
    </w:p>
    <w:bookmarkEnd w:id="10"/>
    <w:bookmarkStart w:name="z17"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көрсету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тіркелді) (бұдан әрі - Тұрғын үй көмегін көрсету қағидалары) айқындалған тәртіппен есептейді.</w:t>
      </w:r>
    </w:p>
    <w:bookmarkEnd w:id="11"/>
    <w:bookmarkStart w:name="z18"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арналған шығыстарды төлеу сомасы арасындағы айырма ретінде және осы мақсаттарға аз қамтылған отбасылардың (азаматтардың) шығыстарының шекті жол берілетін деңгейінің 5 (бес) пайыз мөлшерінде айқындалады.</w:t>
      </w:r>
    </w:p>
    <w:bookmarkEnd w:id="12"/>
    <w:bookmarkStart w:name="z19" w:id="13"/>
    <w:p>
      <w:pPr>
        <w:spacing w:after="0"/>
        <w:ind w:left="0"/>
        <w:jc w:val="both"/>
      </w:pPr>
      <w:r>
        <w:rPr>
          <w:rFonts w:ascii="Times New Roman"/>
          <w:b w:val="false"/>
          <w:i w:val="false"/>
          <w:color w:val="000000"/>
          <w:sz w:val="28"/>
        </w:rPr>
        <w:t>
      5. Тұрғын үй көмегінің мөлшері бір айға мынадай нормалар шегінде есептеледі:</w:t>
      </w:r>
    </w:p>
    <w:bookmarkEnd w:id="13"/>
    <w:bookmarkStart w:name="z20" w:id="14"/>
    <w:p>
      <w:pPr>
        <w:spacing w:after="0"/>
        <w:ind w:left="0"/>
        <w:jc w:val="both"/>
      </w:pPr>
      <w:r>
        <w:rPr>
          <w:rFonts w:ascii="Times New Roman"/>
          <w:b w:val="false"/>
          <w:i w:val="false"/>
          <w:color w:val="000000"/>
          <w:sz w:val="28"/>
        </w:rPr>
        <w:t>
      1) тұрғын үй ауданының нормасы көп бөлмелі пәтерлерде бір адамға 18 шаршы метрді құрайды, бір бөлмелі пәтерде тұратындар үшін - пәтердің жалпы көлемі. Көп бөлмелі пәтерлерде жалғыз тұратындар үшін ауданның нормасы 30 шаршы метр;</w:t>
      </w:r>
    </w:p>
    <w:bookmarkEnd w:id="14"/>
    <w:bookmarkStart w:name="z21" w:id="15"/>
    <w:p>
      <w:pPr>
        <w:spacing w:after="0"/>
        <w:ind w:left="0"/>
        <w:jc w:val="both"/>
      </w:pPr>
      <w:r>
        <w:rPr>
          <w:rFonts w:ascii="Times New Roman"/>
          <w:b w:val="false"/>
          <w:i w:val="false"/>
          <w:color w:val="000000"/>
          <w:sz w:val="28"/>
        </w:rPr>
        <w:t>
      2) нақты шығындар бойынша газ тұтыну нормасы, бірақ бір адамға айына 10 килограмнан аспауы тиіс;</w:t>
      </w:r>
    </w:p>
    <w:bookmarkEnd w:id="15"/>
    <w:bookmarkStart w:name="z22" w:id="16"/>
    <w:p>
      <w:pPr>
        <w:spacing w:after="0"/>
        <w:ind w:left="0"/>
        <w:jc w:val="both"/>
      </w:pPr>
      <w:r>
        <w:rPr>
          <w:rFonts w:ascii="Times New Roman"/>
          <w:b w:val="false"/>
          <w:i w:val="false"/>
          <w:color w:val="000000"/>
          <w:sz w:val="28"/>
        </w:rPr>
        <w:t>
      3) қызмет көрсетушілердің шоттарын (түбіртектер, жүкқұжаттар, шот - фактуралар) көрсете отырып, нақты шығындар бойынша қатты отынды пайдалану, бірақ алаңның 1 шаршы метрін жылытуға (жылыту маусымына есептегенде - 7 ай) 161 килограмм көмірден артық емес;</w:t>
      </w:r>
    </w:p>
    <w:bookmarkEnd w:id="16"/>
    <w:bookmarkStart w:name="z23" w:id="17"/>
    <w:p>
      <w:pPr>
        <w:spacing w:after="0"/>
        <w:ind w:left="0"/>
        <w:jc w:val="both"/>
      </w:pPr>
      <w:r>
        <w:rPr>
          <w:rFonts w:ascii="Times New Roman"/>
          <w:b w:val="false"/>
          <w:i w:val="false"/>
          <w:color w:val="000000"/>
          <w:sz w:val="28"/>
        </w:rPr>
        <w:t>
      тұрғын үй көмегін есептегенде, статистика органдарының мәліметтері бойынша Саран қаласында өткен тоқсанда қалыптасқан көмір бағасы қолданылады;</w:t>
      </w:r>
    </w:p>
    <w:bookmarkEnd w:id="17"/>
    <w:bookmarkStart w:name="z24" w:id="18"/>
    <w:p>
      <w:pPr>
        <w:spacing w:after="0"/>
        <w:ind w:left="0"/>
        <w:jc w:val="both"/>
      </w:pPr>
      <w:r>
        <w:rPr>
          <w:rFonts w:ascii="Times New Roman"/>
          <w:b w:val="false"/>
          <w:i w:val="false"/>
          <w:color w:val="000000"/>
          <w:sz w:val="28"/>
        </w:rPr>
        <w:t>
      4) нақты шығындар бойынша отбасының электроэнергияны тұтынуы, бірақ 150 киловаттан аспау керек;</w:t>
      </w:r>
    </w:p>
    <w:bookmarkEnd w:id="18"/>
    <w:bookmarkStart w:name="z25" w:id="19"/>
    <w:p>
      <w:pPr>
        <w:spacing w:after="0"/>
        <w:ind w:left="0"/>
        <w:jc w:val="both"/>
      </w:pPr>
      <w:r>
        <w:rPr>
          <w:rFonts w:ascii="Times New Roman"/>
          <w:b w:val="false"/>
          <w:i w:val="false"/>
          <w:color w:val="000000"/>
          <w:sz w:val="28"/>
        </w:rPr>
        <w:t>
      5) суық суды, кәрізді, қоқыс төккішті тұтыну нормалары қызмет көрсететін ұйыммен немесе тарифтерді бекітетін органмен бекіткен тарифтердің негізінде белгіленеді.</w:t>
      </w:r>
    </w:p>
    <w:bookmarkEnd w:id="19"/>
    <w:bookmarkStart w:name="z26" w:id="20"/>
    <w:p>
      <w:pPr>
        <w:spacing w:after="0"/>
        <w:ind w:left="0"/>
        <w:jc w:val="both"/>
      </w:pPr>
      <w:r>
        <w:rPr>
          <w:rFonts w:ascii="Times New Roman"/>
          <w:b w:val="false"/>
          <w:i w:val="false"/>
          <w:color w:val="000000"/>
          <w:sz w:val="28"/>
        </w:rPr>
        <w:t xml:space="preserve">
      6.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тіркелді) сәйкес жүзеге асырылады.</w:t>
      </w:r>
    </w:p>
    <w:bookmarkEnd w:id="20"/>
    <w:bookmarkStart w:name="z27" w:id="21"/>
    <w:p>
      <w:pPr>
        <w:spacing w:after="0"/>
        <w:ind w:left="0"/>
        <w:jc w:val="both"/>
      </w:pPr>
      <w:r>
        <w:rPr>
          <w:rFonts w:ascii="Times New Roman"/>
          <w:b w:val="false"/>
          <w:i w:val="false"/>
          <w:color w:val="000000"/>
          <w:sz w:val="28"/>
        </w:rPr>
        <w:t>
      7. Аз қамтылған отбасы (азамат) (не сенімхатқа, заңнамаға, сот шешіміне не әкімшілік актіге негізделген оның өкілі) тұрғын үй көмегін тағайындау үшін Тұрғын үй көмегін көрсету қағидаларына сәйкес құжаттарды ұсына отырып, "Азаматтарға арналған үкімет" мемлекеттік корпорациясына немесе "электрондық үкімет" веб-порталына жүгінеді.</w:t>
      </w:r>
    </w:p>
    <w:bookmarkEnd w:id="21"/>
    <w:bookmarkStart w:name="z28" w:id="22"/>
    <w:p>
      <w:pPr>
        <w:spacing w:after="0"/>
        <w:ind w:left="0"/>
        <w:jc w:val="both"/>
      </w:pPr>
      <w:r>
        <w:rPr>
          <w:rFonts w:ascii="Times New Roman"/>
          <w:b w:val="false"/>
          <w:i w:val="false"/>
          <w:color w:val="000000"/>
          <w:sz w:val="28"/>
        </w:rPr>
        <w:t>
      8. Тұрғын үй көмегін тағайындау ағымдағы тоқсан ішінде жүргізіледі, бұл ретте аз қамтылған отбасының (азаматтың) жиынтық табысы және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байланыс қызметтерін тұтынуға, мемлекеттік тұрғын үй қорынан тұрғын үйді және жергілікті атқарушы орган жеке тұрғын үй қорынан жалдаған тұрғын үйді пайдалануға жұмсалған ай сайынғы жарналардың шығыстары алдыңғы тоқсан үшін есепке алынады.</w:t>
      </w:r>
    </w:p>
    <w:bookmarkEnd w:id="22"/>
    <w:bookmarkStart w:name="z29" w:id="23"/>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мерзімі не "Азаматтарға арналған үкімет" мемлекеттік корпорациясынан немесе "электрондық үкімет" веб-порталы арқылы құжаттардың толық жиынтығын қабылдаған күннен бастап бас тарту туралы дәлелді жауап 8 (сегіз) жұмыс күнін құрайды.</w:t>
      </w:r>
    </w:p>
    <w:bookmarkEnd w:id="23"/>
    <w:bookmarkStart w:name="z30" w:id="24"/>
    <w:p>
      <w:pPr>
        <w:spacing w:after="0"/>
        <w:ind w:left="0"/>
        <w:jc w:val="both"/>
      </w:pPr>
      <w:r>
        <w:rPr>
          <w:rFonts w:ascii="Times New Roman"/>
          <w:b w:val="false"/>
          <w:i w:val="false"/>
          <w:color w:val="000000"/>
          <w:sz w:val="28"/>
        </w:rPr>
        <w:t>
      10. Тұрғын үй көмегін жеткізушілер ұсынған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арналған ай сайынғы жарналар туралы шоттар және аз қамтылған отбасыларға (азаматтарға) бюджет қаражаты есебінен коммуналдық қызметтерге ақы төлеу шоттары бойынша көрсетіледі.</w:t>
      </w:r>
    </w:p>
    <w:bookmarkEnd w:id="24"/>
    <w:bookmarkStart w:name="z31" w:id="25"/>
    <w:p>
      <w:pPr>
        <w:spacing w:after="0"/>
        <w:ind w:left="0"/>
        <w:jc w:val="both"/>
      </w:pPr>
      <w:r>
        <w:rPr>
          <w:rFonts w:ascii="Times New Roman"/>
          <w:b w:val="false"/>
          <w:i w:val="false"/>
          <w:color w:val="000000"/>
          <w:sz w:val="28"/>
        </w:rPr>
        <w:t>
      11. Тұрғын үй көмегін тағайындау Саран қаласының бюджетінде тиісті қаржы жылына арналған көзделген қаражат шегінде жүзеге асырылады.</w:t>
      </w:r>
    </w:p>
    <w:bookmarkEnd w:id="25"/>
    <w:bookmarkStart w:name="z32" w:id="26"/>
    <w:p>
      <w:pPr>
        <w:spacing w:after="0"/>
        <w:ind w:left="0"/>
        <w:jc w:val="both"/>
      </w:pPr>
      <w:r>
        <w:rPr>
          <w:rFonts w:ascii="Times New Roman"/>
          <w:b w:val="false"/>
          <w:i w:val="false"/>
          <w:color w:val="000000"/>
          <w:sz w:val="28"/>
        </w:rPr>
        <w:t>
      12.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2024 жылғы 28 наурыздағы</w:t>
            </w:r>
            <w:r>
              <w:br/>
            </w:r>
            <w:r>
              <w:rPr>
                <w:rFonts w:ascii="Times New Roman"/>
                <w:b w:val="false"/>
                <w:i w:val="false"/>
                <w:color w:val="000000"/>
                <w:sz w:val="20"/>
              </w:rPr>
              <w:t>№ 103 шешіміне</w:t>
            </w:r>
            <w:r>
              <w:br/>
            </w:r>
            <w:r>
              <w:rPr>
                <w:rFonts w:ascii="Times New Roman"/>
                <w:b w:val="false"/>
                <w:i w:val="false"/>
                <w:color w:val="000000"/>
                <w:sz w:val="20"/>
              </w:rPr>
              <w:t>2-қосымша</w:t>
            </w:r>
          </w:p>
        </w:tc>
      </w:tr>
    </w:tbl>
    <w:bookmarkStart w:name="z34" w:id="27"/>
    <w:p>
      <w:pPr>
        <w:spacing w:after="0"/>
        <w:ind w:left="0"/>
        <w:jc w:val="left"/>
      </w:pPr>
      <w:r>
        <w:rPr>
          <w:rFonts w:ascii="Times New Roman"/>
          <w:b/>
          <w:i w:val="false"/>
          <w:color w:val="000000"/>
        </w:rPr>
        <w:t xml:space="preserve"> Саран қалалық мәслихатының күші жойылған кейбір шешімдерінің тізбесі</w:t>
      </w:r>
    </w:p>
    <w:bookmarkEnd w:id="27"/>
    <w:bookmarkStart w:name="z35" w:id="28"/>
    <w:p>
      <w:pPr>
        <w:spacing w:after="0"/>
        <w:ind w:left="0"/>
        <w:jc w:val="both"/>
      </w:pPr>
      <w:r>
        <w:rPr>
          <w:rFonts w:ascii="Times New Roman"/>
          <w:b w:val="false"/>
          <w:i w:val="false"/>
          <w:color w:val="000000"/>
          <w:sz w:val="28"/>
        </w:rPr>
        <w:t xml:space="preserve">
      1. Саран қалалық мәслихатының "Саран қаласы мен Ақтас кенті халқына тұрғын үй көмегін көрсету көлемі мен тәртібі туралы ережені анықтау туралы" 2011 жылғы 22 желтоқсандағы № 676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8-7-129 болып тіркелді).</w:t>
      </w:r>
    </w:p>
    <w:bookmarkEnd w:id="28"/>
    <w:bookmarkStart w:name="z36" w:id="29"/>
    <w:p>
      <w:pPr>
        <w:spacing w:after="0"/>
        <w:ind w:left="0"/>
        <w:jc w:val="both"/>
      </w:pPr>
      <w:r>
        <w:rPr>
          <w:rFonts w:ascii="Times New Roman"/>
          <w:b w:val="false"/>
          <w:i w:val="false"/>
          <w:color w:val="000000"/>
          <w:sz w:val="28"/>
        </w:rPr>
        <w:t xml:space="preserve">
      2. Саран қалалық мәслихатының "Саран қаласы мен Ақтас кенті халқына тұрғын үй көмегін көрсету көлемі мен тәртібі туралы ережені анықтау туралы" Саран қалалық мәслихатының 2011 жылғы 22 желтоқсандағы № 676 шешіміне өзгерістер енгізу туралы" 2012 жылғы 26 сәуірдегі № 53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8-7-135 болып тіркелді).</w:t>
      </w:r>
    </w:p>
    <w:bookmarkEnd w:id="29"/>
    <w:bookmarkStart w:name="z37" w:id="30"/>
    <w:p>
      <w:pPr>
        <w:spacing w:after="0"/>
        <w:ind w:left="0"/>
        <w:jc w:val="both"/>
      </w:pPr>
      <w:r>
        <w:rPr>
          <w:rFonts w:ascii="Times New Roman"/>
          <w:b w:val="false"/>
          <w:i w:val="false"/>
          <w:color w:val="000000"/>
          <w:sz w:val="28"/>
        </w:rPr>
        <w:t xml:space="preserve">
      3. Саран қалалық мәслихатының "Саран қаласы мен Ақтас кенті халқына тұрғын үй көмегін көрсету көлемі мен тәртібі туралы ережені анықтау туралы" Саран қалалық мәслихатының 2011 жылғы 22 желтоқсандағы № 676 шешіміне өзгерістер енгізу туралы" 2012 жылғы 28 қыркүйектегі № 102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1953 болып тіркелді).</w:t>
      </w:r>
    </w:p>
    <w:bookmarkEnd w:id="30"/>
    <w:bookmarkStart w:name="z38" w:id="31"/>
    <w:p>
      <w:pPr>
        <w:spacing w:after="0"/>
        <w:ind w:left="0"/>
        <w:jc w:val="both"/>
      </w:pPr>
      <w:r>
        <w:rPr>
          <w:rFonts w:ascii="Times New Roman"/>
          <w:b w:val="false"/>
          <w:i w:val="false"/>
          <w:color w:val="000000"/>
          <w:sz w:val="28"/>
        </w:rPr>
        <w:t xml:space="preserve">
      4. Саран қалалық мәслихатының "Саран қаласы мен Ақтас кенті халқына тұрғын үй көмегін көрсету көлемі мен тәртібі туралы ережені анықтау туралы" Саран қалалық мәслихатының 2011 жылғы 22 желтоқсандағы № 676 шешіміне өзгерістер мен толықтырулар енгізу туралы" 2013 жылғы 15 ақпандағы № 158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2224 болып тіркелді).</w:t>
      </w:r>
    </w:p>
    <w:bookmarkEnd w:id="31"/>
    <w:bookmarkStart w:name="z39" w:id="32"/>
    <w:p>
      <w:pPr>
        <w:spacing w:after="0"/>
        <w:ind w:left="0"/>
        <w:jc w:val="both"/>
      </w:pPr>
      <w:r>
        <w:rPr>
          <w:rFonts w:ascii="Times New Roman"/>
          <w:b w:val="false"/>
          <w:i w:val="false"/>
          <w:color w:val="000000"/>
          <w:sz w:val="28"/>
        </w:rPr>
        <w:t xml:space="preserve">
      5. Саран қалалық мәслихатының "Саран қаласы мен Ақтас кенті халқына тұрғын үй көмегін көрсету көлемі мен тәртібі туралы ережені анықтау туралы" Саран қалалық мәслихатының 2011 жылғы 22 желтоқсандағы № 676 шешіміне өзгерістер енгізу туралы" 2014 жылғы 30 маусымдағы № 347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2696 болып тіркелді).</w:t>
      </w:r>
    </w:p>
    <w:bookmarkEnd w:id="32"/>
    <w:bookmarkStart w:name="z40" w:id="33"/>
    <w:p>
      <w:pPr>
        <w:spacing w:after="0"/>
        <w:ind w:left="0"/>
        <w:jc w:val="both"/>
      </w:pPr>
      <w:r>
        <w:rPr>
          <w:rFonts w:ascii="Times New Roman"/>
          <w:b w:val="false"/>
          <w:i w:val="false"/>
          <w:color w:val="000000"/>
          <w:sz w:val="28"/>
        </w:rPr>
        <w:t xml:space="preserve">
      6. Саран қалалық мәслихатының "Саран қаласы мен Ақтас кенті халқына тұрғын үй көмегін көрсету көлемі мен тәртібі туралы ережені анықтау туралы" Саран қалалық мәслихатының 2011 жылғы 22 желтоқсандағы № 676 шешіміне өзгерістер мен толықтырулар енгізу туралы" 2018 жылғы 21 маусымдағы № 293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4844 болып тіркелді).</w:t>
      </w:r>
    </w:p>
    <w:bookmarkEnd w:id="33"/>
    <w:bookmarkStart w:name="z41" w:id="34"/>
    <w:p>
      <w:pPr>
        <w:spacing w:after="0"/>
        <w:ind w:left="0"/>
        <w:jc w:val="both"/>
      </w:pPr>
      <w:r>
        <w:rPr>
          <w:rFonts w:ascii="Times New Roman"/>
          <w:b w:val="false"/>
          <w:i w:val="false"/>
          <w:color w:val="000000"/>
          <w:sz w:val="28"/>
        </w:rPr>
        <w:t xml:space="preserve">
      7. Саран қалалық мәслихатының "Саран қаласы мен Ақтас кенті халқына тұрғын үй көмегін көрсету көлемі мен тәртібі туралы ережені анықтау туралы" Саран қалалық мәслихатының 2011 жылғы 22 желтоқсандағы № 676 шешіміне өзгерістер енгізу туралы" 2019 жылғы 29 қарашадағы № 462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5555 болып тіркелді).</w:t>
      </w:r>
    </w:p>
    <w:bookmarkEnd w:id="34"/>
    <w:bookmarkStart w:name="z42" w:id="35"/>
    <w:p>
      <w:pPr>
        <w:spacing w:after="0"/>
        <w:ind w:left="0"/>
        <w:jc w:val="both"/>
      </w:pPr>
      <w:r>
        <w:rPr>
          <w:rFonts w:ascii="Times New Roman"/>
          <w:b w:val="false"/>
          <w:i w:val="false"/>
          <w:color w:val="000000"/>
          <w:sz w:val="28"/>
        </w:rPr>
        <w:t xml:space="preserve">
      8. Саран қалалық мәслихатының "Саран қаласы мен Ақтас кенті халқына тұрғын үй көмегін көрсету көлемі мен тәртібі туралы ережені анықтау туралы" Саран қалалық мәслихатының 2011 жылғы 22 желтоқсандағы № 676 шешіміне өзгерістер енгізу туралы" 2020 жылғы 22 желтоқсандағы № 585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22002 болып тіркелді).</w:t>
      </w:r>
    </w:p>
    <w:bookmarkEnd w:id="35"/>
    <w:bookmarkStart w:name="z43" w:id="36"/>
    <w:p>
      <w:pPr>
        <w:spacing w:after="0"/>
        <w:ind w:left="0"/>
        <w:jc w:val="both"/>
      </w:pPr>
      <w:r>
        <w:rPr>
          <w:rFonts w:ascii="Times New Roman"/>
          <w:b w:val="false"/>
          <w:i w:val="false"/>
          <w:color w:val="000000"/>
          <w:sz w:val="28"/>
        </w:rPr>
        <w:t xml:space="preserve">
      9. Саран қалалық мәслихатының "Саран қаласы мен Ақтас кенті халқына тұрғын үй көмегін көрсету көлемі мен тәртібі туралы ережені анықтау туралы" Саран қалалық мәслихатының 2011 жылғы 22 желтоқсандағы № 676 шешіміне өзгерістер енгізу туралы" 2023 жылғы 15 маусымдағы № 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6436-09 болып тіркелді).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