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7e5d" w14:textId="b647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2023 жылғы 23 қарашадағы № 75 шешіміне өзгеріс енгізу туралы</w:t>
      </w:r>
    </w:p>
    <w:p>
      <w:pPr>
        <w:spacing w:after="0"/>
        <w:ind w:left="0"/>
        <w:jc w:val="both"/>
      </w:pPr>
      <w:r>
        <w:rPr>
          <w:rFonts w:ascii="Times New Roman"/>
          <w:b w:val="false"/>
          <w:i w:val="false"/>
          <w:color w:val="000000"/>
          <w:sz w:val="28"/>
        </w:rPr>
        <w:t>Қарағанды облысы Саран қалалық мәслихатының 2024 жылғы 13 маусымдағы № 127 шешімі. Қарағанды облысының Әділет департаментінде 2024 жылғы 19 маусымда № 6610-09 болып тіркелді</w:t>
      </w:r>
    </w:p>
    <w:p>
      <w:pPr>
        <w:spacing w:after="0"/>
        <w:ind w:left="0"/>
        <w:jc w:val="both"/>
      </w:pPr>
      <w:bookmarkStart w:name="z4" w:id="0"/>
      <w:r>
        <w:rPr>
          <w:rFonts w:ascii="Times New Roman"/>
          <w:b w:val="false"/>
          <w:i w:val="false"/>
          <w:color w:val="000000"/>
          <w:sz w:val="28"/>
        </w:rPr>
        <w:t>
      Саран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Саран қалалық мәслихатының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2023 жылғы 23 қарашадағы № 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6520-09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мазмұндалсын: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