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179a" w14:textId="6d31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Қарқаралы аудандық мәслихатының 2024 жылғы 16 мамырдағы № VIII-22/165 шешімі. Қарағанды облысының Әділет департаментінде 2024 жылғы 20 мамырда № 6599-09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Заңдарына сәйкес, Қарқаралы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Қарқаралы ауданында тұрғын үй көмегін көрсету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Қарқаралы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2024 жылғы 16 мамырдағы</w:t>
            </w:r>
            <w:r>
              <w:br/>
            </w:r>
            <w:r>
              <w:rPr>
                <w:rFonts w:ascii="Times New Roman"/>
                <w:b w:val="false"/>
                <w:i w:val="false"/>
                <w:color w:val="000000"/>
                <w:sz w:val="20"/>
              </w:rPr>
              <w:t>№ VIII-22/165</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Қарқаралы ауданында тұрғын үй көмегін көрсетудің мөлшері мен тәртібін айқындау</w:t>
      </w:r>
    </w:p>
    <w:bookmarkEnd w:id="4"/>
    <w:bookmarkStart w:name="z11" w:id="5"/>
    <w:p>
      <w:pPr>
        <w:spacing w:after="0"/>
        <w:ind w:left="0"/>
        <w:jc w:val="both"/>
      </w:pPr>
      <w:r>
        <w:rPr>
          <w:rFonts w:ascii="Times New Roman"/>
          <w:b w:val="false"/>
          <w:i w:val="false"/>
          <w:color w:val="000000"/>
          <w:sz w:val="28"/>
        </w:rPr>
        <w:t>
      1. Тұрғын үй көмегі аз қамтылған отбасыларға (азаматтарға) (бұдан әрі – көрсетілетін қызметті алушы) жергілікті бюджет қаражаты есебінен, Қарқаралы ауданында тұратын,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тағайындауды "Қарқаралы ауданының жұмыспен қамту және әлеуметтік бағдарламалар бөлімі" мемлекеттік мекемесі (бұдан әрі – көрсетілетін қызметті беруші) жүзеге асырады.</w:t>
      </w:r>
    </w:p>
    <w:bookmarkEnd w:id="10"/>
    <w:bookmarkStart w:name="z17" w:id="11"/>
    <w:p>
      <w:pPr>
        <w:spacing w:after="0"/>
        <w:ind w:left="0"/>
        <w:jc w:val="both"/>
      </w:pPr>
      <w:r>
        <w:rPr>
          <w:rFonts w:ascii="Times New Roman"/>
          <w:b w:val="false"/>
          <w:i w:val="false"/>
          <w:color w:val="000000"/>
          <w:sz w:val="28"/>
        </w:rPr>
        <w:t xml:space="preserve">
      3. Тұрғын үй көмегін алуға үміткер көрсетілетін қызметті алушының жиынтық табысын көрсетілетін қызметті беруші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тіркелді) (бұдан әрі – Тұрғын үй көмегін беру қағидасы) айқындалатын тәртіппен тұрғын үй көмегін тағайындауға өтініш білдірген тоқсанның алдындағы тоқсанға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5 (бес) пайыз мөлшерінде белгілеген шекті жол берілетін деңгейінің арасындағы айырма ретінде айқындалады.</w:t>
      </w:r>
    </w:p>
    <w:bookmarkEnd w:id="12"/>
    <w:bookmarkStart w:name="z19" w:id="13"/>
    <w:p>
      <w:pPr>
        <w:spacing w:after="0"/>
        <w:ind w:left="0"/>
        <w:jc w:val="both"/>
      </w:pPr>
      <w:r>
        <w:rPr>
          <w:rFonts w:ascii="Times New Roman"/>
          <w:b w:val="false"/>
          <w:i w:val="false"/>
          <w:color w:val="000000"/>
          <w:sz w:val="28"/>
        </w:rPr>
        <w:t>
      5. Тұрғын үй көмегінің мөлшері бір айға мынадай нормалар шегінде есептеледі:</w:t>
      </w:r>
    </w:p>
    <w:bookmarkEnd w:id="13"/>
    <w:bookmarkStart w:name="z20" w:id="14"/>
    <w:p>
      <w:pPr>
        <w:spacing w:after="0"/>
        <w:ind w:left="0"/>
        <w:jc w:val="both"/>
      </w:pPr>
      <w:r>
        <w:rPr>
          <w:rFonts w:ascii="Times New Roman"/>
          <w:b w:val="false"/>
          <w:i w:val="false"/>
          <w:color w:val="000000"/>
          <w:sz w:val="28"/>
        </w:rPr>
        <w:t>
      1) әр адамға 18 (он сегіз) шаршы метр пайдалы алаң, бiрақ кемiнде бiр бөлмелi пәтер мөлшерiнде немесе жатақханадағы бөлме алаңның нормасына сәйкес жүргізіледі.</w:t>
      </w:r>
    </w:p>
    <w:bookmarkEnd w:id="14"/>
    <w:bookmarkStart w:name="z21" w:id="15"/>
    <w:p>
      <w:pPr>
        <w:spacing w:after="0"/>
        <w:ind w:left="0"/>
        <w:jc w:val="both"/>
      </w:pPr>
      <w:r>
        <w:rPr>
          <w:rFonts w:ascii="Times New Roman"/>
          <w:b w:val="false"/>
          <w:i w:val="false"/>
          <w:color w:val="000000"/>
          <w:sz w:val="28"/>
        </w:rPr>
        <w:t>
      Жалғыз тұратын азаматтар үшін тұрғын үй алаңының әлеуметтік нормасы - 30 шаршы метр;</w:t>
      </w:r>
    </w:p>
    <w:bookmarkEnd w:id="15"/>
    <w:bookmarkStart w:name="z22" w:id="16"/>
    <w:p>
      <w:pPr>
        <w:spacing w:after="0"/>
        <w:ind w:left="0"/>
        <w:jc w:val="both"/>
      </w:pPr>
      <w:r>
        <w:rPr>
          <w:rFonts w:ascii="Times New Roman"/>
          <w:b w:val="false"/>
          <w:i w:val="false"/>
          <w:color w:val="000000"/>
          <w:sz w:val="28"/>
        </w:rPr>
        <w:t>
      2) нақты шығындар бойынша отбасының электроэнергияны тұтынуы;</w:t>
      </w:r>
    </w:p>
    <w:bookmarkEnd w:id="16"/>
    <w:bookmarkStart w:name="z23" w:id="17"/>
    <w:p>
      <w:pPr>
        <w:spacing w:after="0"/>
        <w:ind w:left="0"/>
        <w:jc w:val="both"/>
      </w:pPr>
      <w:r>
        <w:rPr>
          <w:rFonts w:ascii="Times New Roman"/>
          <w:b w:val="false"/>
          <w:i w:val="false"/>
          <w:color w:val="000000"/>
          <w:sz w:val="28"/>
        </w:rPr>
        <w:t>
      3) суық суды, кәрізді, қоқыс төккішті нормалары қызмет көрсететін ұйыммен немесе тарифтерді бекітетін органмен бекіткен тарифтердің негізінде белгіленеді.</w:t>
      </w:r>
    </w:p>
    <w:bookmarkEnd w:id="17"/>
    <w:bookmarkStart w:name="z24" w:id="18"/>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төлемақы тарифтерінің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8"/>
    <w:bookmarkStart w:name="z25" w:id="19"/>
    <w:p>
      <w:pPr>
        <w:spacing w:after="0"/>
        <w:ind w:left="0"/>
        <w:jc w:val="both"/>
      </w:pPr>
      <w:r>
        <w:rPr>
          <w:rFonts w:ascii="Times New Roman"/>
          <w:b w:val="false"/>
          <w:i w:val="false"/>
          <w:color w:val="000000"/>
          <w:sz w:val="28"/>
        </w:rPr>
        <w:t>
      7.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Тұрғын үй көмегін беру қағидаларына сәйкес құжаттарды ұсына отырып, "Азаматтарға арналған үкімет" мемлекеттік корпорациясына (бұдан әрі – Мемлекеттік корпорация) немесе "электрондық үкімет" веб-порталына жүгінеді.</w:t>
      </w:r>
    </w:p>
    <w:bookmarkEnd w:id="19"/>
    <w:bookmarkStart w:name="z26" w:id="20"/>
    <w:p>
      <w:pPr>
        <w:spacing w:after="0"/>
        <w:ind w:left="0"/>
        <w:jc w:val="both"/>
      </w:pPr>
      <w:r>
        <w:rPr>
          <w:rFonts w:ascii="Times New Roman"/>
          <w:b w:val="false"/>
          <w:i w:val="false"/>
          <w:color w:val="000000"/>
          <w:sz w:val="28"/>
        </w:rPr>
        <w:t>
      8. Тұрғын үй көмегін тағайындау ағымдағы тоқсан ішінде жүргізіледі, бұл ретте көрсетілетін қызметті алушының жиынтық табысы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байланыс қызметтерін тұтынуға, мемлекеттік тұрғын үй қорынан тұрғын үйді және жергілікті атқарушы орган жеке тұрғын үй қорынан жалдаған тұрғын үйді пайдалануға жұмсалған ай сайынғы жарналардың шығыстары алдыңғы тоқсан үшін есепке алынады.</w:t>
      </w:r>
    </w:p>
    <w:bookmarkEnd w:id="20"/>
    <w:bookmarkStart w:name="z27" w:id="21"/>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21"/>
    <w:bookmarkStart w:name="z28" w:id="22"/>
    <w:p>
      <w:pPr>
        <w:spacing w:after="0"/>
        <w:ind w:left="0"/>
        <w:jc w:val="both"/>
      </w:pPr>
      <w:r>
        <w:rPr>
          <w:rFonts w:ascii="Times New Roman"/>
          <w:b w:val="false"/>
          <w:i w:val="false"/>
          <w:color w:val="000000"/>
          <w:sz w:val="28"/>
        </w:rPr>
        <w:t>
      10.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2"/>
    <w:bookmarkStart w:name="z29" w:id="23"/>
    <w:p>
      <w:pPr>
        <w:spacing w:after="0"/>
        <w:ind w:left="0"/>
        <w:jc w:val="both"/>
      </w:pPr>
      <w:r>
        <w:rPr>
          <w:rFonts w:ascii="Times New Roman"/>
          <w:b w:val="false"/>
          <w:i w:val="false"/>
          <w:color w:val="000000"/>
          <w:sz w:val="28"/>
        </w:rPr>
        <w:t>
      11. Тұрғын үй көмегін тағайындау Қарқаралы ауданының тиісті қаржы жылына арналған бюджетінде көзделген қаражат шегінде жүзеге асырылады.</w:t>
      </w:r>
    </w:p>
    <w:bookmarkEnd w:id="23"/>
    <w:bookmarkStart w:name="z30" w:id="24"/>
    <w:p>
      <w:pPr>
        <w:spacing w:after="0"/>
        <w:ind w:left="0"/>
        <w:jc w:val="both"/>
      </w:pPr>
      <w:r>
        <w:rPr>
          <w:rFonts w:ascii="Times New Roman"/>
          <w:b w:val="false"/>
          <w:i w:val="false"/>
          <w:color w:val="000000"/>
          <w:sz w:val="28"/>
        </w:rPr>
        <w:t>
      12.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2024 жылғы 16 мамырдағы</w:t>
            </w:r>
            <w:r>
              <w:br/>
            </w:r>
            <w:r>
              <w:rPr>
                <w:rFonts w:ascii="Times New Roman"/>
                <w:b w:val="false"/>
                <w:i w:val="false"/>
                <w:color w:val="000000"/>
                <w:sz w:val="20"/>
              </w:rPr>
              <w:t>№ VIII-22/165</w:t>
            </w:r>
            <w:r>
              <w:br/>
            </w:r>
            <w:r>
              <w:rPr>
                <w:rFonts w:ascii="Times New Roman"/>
                <w:b w:val="false"/>
                <w:i w:val="false"/>
                <w:color w:val="000000"/>
                <w:sz w:val="20"/>
              </w:rPr>
              <w:t>шешіміне 2 қосымша</w:t>
            </w:r>
          </w:p>
        </w:tc>
      </w:tr>
    </w:tbl>
    <w:bookmarkStart w:name="z32" w:id="25"/>
    <w:p>
      <w:pPr>
        <w:spacing w:after="0"/>
        <w:ind w:left="0"/>
        <w:jc w:val="left"/>
      </w:pPr>
      <w:r>
        <w:rPr>
          <w:rFonts w:ascii="Times New Roman"/>
          <w:b/>
          <w:i w:val="false"/>
          <w:color w:val="000000"/>
        </w:rPr>
        <w:t xml:space="preserve"> Қарқаралы аудандық мәслихатының күші жойылған кейбір шешімдерінің тізбесі</w:t>
      </w:r>
    </w:p>
    <w:bookmarkEnd w:id="25"/>
    <w:bookmarkStart w:name="z33" w:id="26"/>
    <w:p>
      <w:pPr>
        <w:spacing w:after="0"/>
        <w:ind w:left="0"/>
        <w:jc w:val="both"/>
      </w:pPr>
      <w:r>
        <w:rPr>
          <w:rFonts w:ascii="Times New Roman"/>
          <w:b w:val="false"/>
          <w:i w:val="false"/>
          <w:color w:val="000000"/>
          <w:sz w:val="28"/>
        </w:rPr>
        <w:t xml:space="preserve">
      1. Қарағанды облысы Қарқаралы ауданы мәслихатының IV сессиясының 2012 жылғы 13 сәуірдегі № 4/36 "Тұрғын үй көмегін көрсету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8-13-121 болып тіркелді).</w:t>
      </w:r>
    </w:p>
    <w:bookmarkEnd w:id="26"/>
    <w:bookmarkStart w:name="z34" w:id="27"/>
    <w:p>
      <w:pPr>
        <w:spacing w:after="0"/>
        <w:ind w:left="0"/>
        <w:jc w:val="both"/>
      </w:pPr>
      <w:r>
        <w:rPr>
          <w:rFonts w:ascii="Times New Roman"/>
          <w:b w:val="false"/>
          <w:i w:val="false"/>
          <w:color w:val="000000"/>
          <w:sz w:val="28"/>
        </w:rPr>
        <w:t xml:space="preserve">
      2. Қарағанды облысы Қарқаралы ауданы мәслихатының ХIII сессиясының 2013 жылғы 21 ақпандағы N 13/108 "Қарқаралы аудандық мәслихаттың IV сессиясының 2012 жылғы 13 сәуірдегі N 4/36 "Тұрғын үй көмегін көрсету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2239 болып тіркелді).</w:t>
      </w:r>
    </w:p>
    <w:bookmarkEnd w:id="27"/>
    <w:bookmarkStart w:name="z35" w:id="28"/>
    <w:p>
      <w:pPr>
        <w:spacing w:after="0"/>
        <w:ind w:left="0"/>
        <w:jc w:val="both"/>
      </w:pPr>
      <w:r>
        <w:rPr>
          <w:rFonts w:ascii="Times New Roman"/>
          <w:b w:val="false"/>
          <w:i w:val="false"/>
          <w:color w:val="000000"/>
          <w:sz w:val="28"/>
        </w:rPr>
        <w:t xml:space="preserve">
      3. Қарағанды облысы Қарқаралы ауданының мәслихатының 2014 жылғы 24 шілдедегі XХX сессиясының № 30/256 "Қарқаралы аудандық мәслихатының 2012 жылғы 13 сәуірдегі IV сессиясының "Тұрғын үй көмегін көрсету Қағидасын бекіту туралы" № 4/36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2714 болып тіркелді).</w:t>
      </w:r>
    </w:p>
    <w:bookmarkEnd w:id="28"/>
    <w:bookmarkStart w:name="z36" w:id="29"/>
    <w:p>
      <w:pPr>
        <w:spacing w:after="0"/>
        <w:ind w:left="0"/>
        <w:jc w:val="both"/>
      </w:pPr>
      <w:r>
        <w:rPr>
          <w:rFonts w:ascii="Times New Roman"/>
          <w:b w:val="false"/>
          <w:i w:val="false"/>
          <w:color w:val="000000"/>
          <w:sz w:val="28"/>
        </w:rPr>
        <w:t xml:space="preserve">
      4. Қарағанды облысы Қарқаралы аудандық мәслихатының 2016 жылғы 15 наурыздағы XLVIII сессиясының № 48/427 "Қарқаралы аудандық мәслихатының 2012 жылғы 13 сәуірдегі IV сессиясының № 4/36 "Тұрғын үй көмегін көрсету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3746 болып тіркелді).</w:t>
      </w:r>
    </w:p>
    <w:bookmarkEnd w:id="29"/>
    <w:bookmarkStart w:name="z37" w:id="30"/>
    <w:p>
      <w:pPr>
        <w:spacing w:after="0"/>
        <w:ind w:left="0"/>
        <w:jc w:val="both"/>
      </w:pPr>
      <w:r>
        <w:rPr>
          <w:rFonts w:ascii="Times New Roman"/>
          <w:b w:val="false"/>
          <w:i w:val="false"/>
          <w:color w:val="000000"/>
          <w:sz w:val="28"/>
        </w:rPr>
        <w:t xml:space="preserve">
      5. Қарағанды облысы Қарқаралы аудандық мәслихатының 2018 жылғы 26 желтоқсандағы № VI-37/313 "Қарқаралы аудандық мәслихатының 2012 жылғы 13 сәуірдегі IV сессиясының № 4/36 "Тұрғын үй көмегін көрсету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5139 болып тіркелді).</w:t>
      </w:r>
    </w:p>
    <w:bookmarkEnd w:id="30"/>
    <w:bookmarkStart w:name="z38" w:id="31"/>
    <w:p>
      <w:pPr>
        <w:spacing w:after="0"/>
        <w:ind w:left="0"/>
        <w:jc w:val="both"/>
      </w:pPr>
      <w:r>
        <w:rPr>
          <w:rFonts w:ascii="Times New Roman"/>
          <w:b w:val="false"/>
          <w:i w:val="false"/>
          <w:color w:val="000000"/>
          <w:sz w:val="28"/>
        </w:rPr>
        <w:t xml:space="preserve">
      6. Қарағанды облысы Қарқаралы аудандық мәслихатының 2019 жылғы 27 желтоқсандағы VI-52/440 "Қарқаралы аудандық мәслихатының 2012 жылғы 13 сәуірдегі IV сессиясының № 4/36 "Тұрғын үй көмегін көрсету Қағидасын бекіту туралы"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5657 болып тіркелді).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