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d082" w14:textId="1d8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2020 жылғы 28 ақпандағы № 11/01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2024 жылғы 8 тамыздағы № 67/03 қаулысы. Қарағанды облысының Әділет департаментінде 2024 жылғы 14 тамызда № 6632-09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Осакаров ауданы әкімдігінің 2020 жылғы 28 ақпандағы № 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адамдарға күтім жасау жөніндегі әлеуметтік қызметкер;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(директорының) орынбасары;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бөлімінің басшысы;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мекеменің және мемлекеттік қазыналық кәсіпорынның кітапхана меңгерушісі (басшысы);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 (негізгі қызметтер);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әдістемеші (негізгі қызметтер);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 режиссер;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мамандықтағы инженер;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мекеменің және мемлекеттік қазыналық кәсіпорынның шаруашылық қызмет көрсетумен айналысатын құрылымдық бөлімшенің жетекшісі: шаруашылық;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жарық аппаратурасы бейне жазба, дыбыс жазба операторы.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