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5ba4" w14:textId="c6b5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2023 жылғы 8 маусымдағы № 5/38 "Приозерск қаласында 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Қарағанды облысы Приозерск қалалық мәслихатының 2024 жылғы 3 желтоқсандағы № 23/173 шешімі. Қарағанды облысының Әділет департаментінде 2024 жылғы 6 желтоқсанда № 6687-09 болып тіркелді</w:t>
      </w:r>
    </w:p>
    <w:p>
      <w:pPr>
        <w:spacing w:after="0"/>
        <w:ind w:left="0"/>
        <w:jc w:val="both"/>
      </w:pPr>
      <w:bookmarkStart w:name="z4" w:id="0"/>
      <w:r>
        <w:rPr>
          <w:rFonts w:ascii="Times New Roman"/>
          <w:b w:val="false"/>
          <w:i w:val="false"/>
          <w:color w:val="000000"/>
          <w:sz w:val="28"/>
        </w:rPr>
        <w:t>
      Приозерск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Приозерск қалалық мәслихатының 2023 жылғы 8 маусымдағы № 5/38 "Приозерск қаласында 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6429-09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Приозерск қаласында жеке оқу жоспары бойынша мүгедектігі бар балалар қатарындағы кемтар балаларды үйде оқытуға жұмсалған шығындарды өтеу </w:t>
      </w:r>
      <w:r>
        <w:rPr>
          <w:rFonts w:ascii="Times New Roman"/>
          <w:b w:val="false"/>
          <w:i w:val="false"/>
          <w:color w:val="000000"/>
          <w:sz w:val="28"/>
        </w:rPr>
        <w:t>тәртібі</w:t>
      </w:r>
      <w:r>
        <w:rPr>
          <w:rFonts w:ascii="Times New Roman"/>
          <w:b w:val="false"/>
          <w:i w:val="false"/>
          <w:color w:val="000000"/>
          <w:sz w:val="28"/>
        </w:rPr>
        <w:t xml:space="preserve"> мен мөлшерінде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"5. Үйде оқытуға жұмсалған шығындарды өтеу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арқылы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3"/>
    <w:bookmarkStart w:name="z8" w:id="4"/>
    <w:p>
      <w:pPr>
        <w:spacing w:after="0"/>
        <w:ind w:left="0"/>
        <w:jc w:val="both"/>
      </w:pPr>
      <w:r>
        <w:rPr>
          <w:rFonts w:ascii="Times New Roman"/>
          <w:b w:val="false"/>
          <w:i w:val="false"/>
          <w:color w:val="000000"/>
          <w:sz w:val="28"/>
        </w:rPr>
        <w:t>
      Оқу шығындарын өтеу қаржыландырудың түсуіне қарай өткен айға жүргізіледі. Оқуға жұмсалған шығындарды өтеуді тоқтатуға (мүгедектігі бар баланың он сегіз жасқа толуына, мүгедектік мерзімінің аяқталуына, мүгедектігі бар баланы мемлекеттік мекемелерде оқыту кезеңінде, мүгедектігі бар баланың қайтыс болуына, Приозерск қаласының шегінен тыс жерге тұрақты тұруға көшу) әкеп соққан мән-жайлар туындаған кезде төлем келесі айдан бастап тоқтатылады.".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 6. Оқу шығындарын өтеу мөлшері мүгедектігі бар әрбір балаға тоқсанына жеті айлық есептік көрсеткішке тең.".</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