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d803" w14:textId="9c0d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басым дақылдар, оның ішінде көпжылдық екпелер өндірісін дамытуды субсидиялауға 2024 жылға арналған басым дақылдардың тiзбесін және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2024 жылғы 9 шілдедегі № 117 қаулысы. Қызылорда облысының Әділет департаментінде 2024 жылғы 12 шілдеде № 8530-11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Қызылорда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бойынша басым дақылдар, оның ішінде көпжылдық екпелер өндірісін дамытуды субсидиялауға 2024 жылға арналған басым дақылдардың тiзбесі және субсидиялар нормалары бекітілсін.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Қызылорда облысы әкімінің жетекшілік ететін орынбасарына жүктелсін.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қаулысына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басым дақылдар, оның ішінде көпжылдық екпелер өндірісін дамытуды субсидиялауға 2024 жылға арналған басым дақылдардың тiзбесі және субсидиялар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Басым дақылдардың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(гектар) 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топырақта өсірілетін көкөніс дақылдары: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(бір дақыл айналымы):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Жылытылатын өнеркәсіптік жылыжай кешендері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9 281 263,8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1 673 176,8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