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5f0d" w14:textId="6fa5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2024 жылға арналған ауыл шаруашылығы жануарлары басының азығына жұмсалатын шығындардың құнын арзандатуға субсидия нормативін, сондай-ақ субсидия алу өлшемшарттарын, өтінім нысанын және өтінім беру мерзімін бекіту туралы</w:t>
      </w:r>
    </w:p>
    <w:p>
      <w:pPr>
        <w:spacing w:after="0"/>
        <w:ind w:left="0"/>
        <w:jc w:val="both"/>
      </w:pPr>
      <w:r>
        <w:rPr>
          <w:rFonts w:ascii="Times New Roman"/>
          <w:b w:val="false"/>
          <w:i w:val="false"/>
          <w:color w:val="000000"/>
          <w:sz w:val="28"/>
        </w:rPr>
        <w:t>Қызылорда облысы әкімдігінің 2024 жылғы 17 желтоқсандағы N 190 қаулысы. Қызылорда облысының Әділет департаментінде 2024 жылғы 17 желтоқсанда N 8569-11 тіркелді</w:t>
      </w:r>
    </w:p>
    <w:p>
      <w:pPr>
        <w:spacing w:after="0"/>
        <w:ind w:left="0"/>
        <w:jc w:val="left"/>
      </w:pPr>
    </w:p>
    <w:p>
      <w:pPr>
        <w:spacing w:after="0"/>
        <w:ind w:left="0"/>
        <w:jc w:val="both"/>
      </w:pP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сәйкес Қызылорда облысының әкімдігі ҚАУЛЫ ЕТЕДІ:</w:t>
      </w:r>
    </w:p>
    <w:bookmarkStart w:name="z5" w:id="0"/>
    <w:p>
      <w:pPr>
        <w:spacing w:after="0"/>
        <w:ind w:left="0"/>
        <w:jc w:val="both"/>
      </w:pPr>
      <w:r>
        <w:rPr>
          <w:rFonts w:ascii="Times New Roman"/>
          <w:b w:val="false"/>
          <w:i w:val="false"/>
          <w:color w:val="000000"/>
          <w:sz w:val="28"/>
        </w:rPr>
        <w:t>
      1. Бекітілсін: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Қызылорда облысы бойынша 2024 жылға арналған ауыл шаруашылығы жануарлары басының азығына жұмсалатын шығындардың құнын арзандатуға субсидия нормативі, сондай-ақ субсидия алу өлшемшарттары және өтінім беру мерзімі;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Қызылорда облысы бойынша 2024 жылға арналған ауыл шаруашылығы жануарлары басының азығына жұмсалатын шығындардың құнын арзандатуға субсидия алу өтінім нысаны.</w:t>
      </w:r>
    </w:p>
    <w:bookmarkStart w:name="z8" w:id="1"/>
    <w:p>
      <w:pPr>
        <w:spacing w:after="0"/>
        <w:ind w:left="0"/>
        <w:jc w:val="both"/>
      </w:pPr>
      <w:r>
        <w:rPr>
          <w:rFonts w:ascii="Times New Roman"/>
          <w:b w:val="false"/>
          <w:i w:val="false"/>
          <w:color w:val="000000"/>
          <w:sz w:val="28"/>
        </w:rPr>
        <w:t>
      2. Осы қаулының орындалуын бақылау Қызылорда облысы әкімінің жетекшілік ететін орынбасарына жүктелсін.</w:t>
      </w:r>
    </w:p>
    <w:bookmarkEnd w:id="1"/>
    <w:bookmarkStart w:name="z9" w:id="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әкіміН. Налибаев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2024 жылғы 17 желтоқсандағы</w:t>
            </w:r>
            <w:r>
              <w:br/>
            </w:r>
            <w:r>
              <w:rPr>
                <w:rFonts w:ascii="Times New Roman"/>
                <w:b w:val="false"/>
                <w:i w:val="false"/>
                <w:color w:val="000000"/>
                <w:sz w:val="20"/>
              </w:rPr>
              <w:t>№ 190 қаулысына 1-қосымша</w:t>
            </w:r>
          </w:p>
        </w:tc>
      </w:tr>
    </w:tbl>
    <w:bookmarkStart w:name="z14" w:id="3"/>
    <w:p>
      <w:pPr>
        <w:spacing w:after="0"/>
        <w:ind w:left="0"/>
        <w:jc w:val="left"/>
      </w:pPr>
      <w:r>
        <w:rPr>
          <w:rFonts w:ascii="Times New Roman"/>
          <w:b/>
          <w:i w:val="false"/>
          <w:color w:val="000000"/>
        </w:rPr>
        <w:t xml:space="preserve"> Қызылорда облысы бойынша 2024 жылға арналған ауыл шаруашылығы жануарлары басының азығына жұмсалатын шығындардың құнын арзандатуға субсидия нормативі, сондай-ақ субсидия алу өлшемшарттары және өтінім беру мерзімі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бірлігіне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алуға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шарттарына сәйкестігін субсидиялаудың мемлекеттік ақпараттық жүйесінде тексеру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4"/>
          <w:p>
            <w:pPr>
              <w:spacing w:after="20"/>
              <w:ind w:left="20"/>
              <w:jc w:val="both"/>
            </w:pPr>
            <w:r>
              <w:rPr>
                <w:rFonts w:ascii="Times New Roman"/>
                <w:b w:val="false"/>
                <w:i w:val="false"/>
                <w:color w:val="000000"/>
                <w:sz w:val="20"/>
              </w:rPr>
              <w:t>
Өтінімді</w:t>
            </w:r>
          </w:p>
          <w:bookmarkEnd w:id="4"/>
          <w:p>
            <w:pPr>
              <w:spacing w:after="20"/>
              <w:ind w:left="20"/>
              <w:jc w:val="both"/>
            </w:pPr>
            <w:r>
              <w:rPr>
                <w:rFonts w:ascii="Times New Roman"/>
                <w:b w:val="false"/>
                <w:i w:val="false"/>
                <w:color w:val="000000"/>
                <w:sz w:val="20"/>
              </w:rPr>
              <w:t>
</w:t>
            </w:r>
            <w:r>
              <w:rPr>
                <w:rFonts w:ascii="Times New Roman"/>
                <w:b w:val="false"/>
                <w:i w:val="false"/>
                <w:color w:val="000000"/>
                <w:sz w:val="20"/>
              </w:rPr>
              <w:t>беру</w:t>
            </w:r>
          </w:p>
          <w:p>
            <w:pPr>
              <w:spacing w:after="20"/>
              <w:ind w:left="20"/>
              <w:jc w:val="both"/>
            </w:pPr>
            <w:r>
              <w:rPr>
                <w:rFonts w:ascii="Times New Roman"/>
                <w:b w:val="false"/>
                <w:i w:val="false"/>
                <w:color w:val="000000"/>
                <w:sz w:val="20"/>
              </w:rPr>
              <w:t>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xml:space="preserve">
Ауыл шаруашылығы жануарларының аналық басының азығына жұмсалатын шығындар құнын арзандату </w:t>
            </w:r>
          </w:p>
          <w:bookmarkEnd w:id="5"/>
          <w:p>
            <w:pPr>
              <w:spacing w:after="20"/>
              <w:ind w:left="20"/>
              <w:jc w:val="both"/>
            </w:pPr>
            <w:r>
              <w:rPr>
                <w:rFonts w:ascii="Times New Roman"/>
                <w:b w:val="false"/>
                <w:i w:val="false"/>
                <w:color w:val="000000"/>
                <w:sz w:val="20"/>
              </w:rPr>
              <w:t>
(сүтті және сүтті - етті бағыттағы асыл тұқымды ірі қара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1. Ауыл шаруашылығы мақсатындағы</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жерлердің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2. Өтінім беру сәтінде ауыл шаруашылығы жануарларын бірдейлендіру дерекқорымен және селекциялық және асыл тұқымдық жұмыстың</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ақпараттық қорымен ауыл шаруашылығы жануарларының аналық басының тіркелген болуы;</w:t>
            </w:r>
          </w:p>
          <w:p>
            <w:pPr>
              <w:spacing w:after="20"/>
              <w:ind w:left="20"/>
              <w:jc w:val="both"/>
            </w:pPr>
            <w:r>
              <w:rPr>
                <w:rFonts w:ascii="Times New Roman"/>
                <w:b w:val="false"/>
                <w:i w:val="false"/>
                <w:color w:val="000000"/>
                <w:sz w:val="20"/>
              </w:rPr>
              <w:t>
3. Өтінімді берген сәтте (жасы 18 ай және одан асқан) ауыл шаруашылығы жануарларының 400 бастан басталатын меншікті аналық басының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Жылжымайтын мүліктің бірыңғай мемлекеттік кадастрының ақпараттық жүйесімен, селекциялық және асыл тұқымдық жұмыстың ақпараттық қорымен және ауыл шаруашылығы жануарларын бірдейлендіру жөніндегі дерекқормен</w:t>
            </w:r>
          </w:p>
          <w:bookmarkEnd w:id="7"/>
          <w:p>
            <w:pPr>
              <w:spacing w:after="20"/>
              <w:ind w:left="20"/>
              <w:jc w:val="both"/>
            </w:pPr>
            <w:r>
              <w:rPr>
                <w:rFonts w:ascii="Times New Roman"/>
                <w:b w:val="false"/>
                <w:i w:val="false"/>
                <w:color w:val="000000"/>
                <w:sz w:val="20"/>
              </w:rPr>
              <w:t>
интеграциялық өзара әрекеттесу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30 желтоқсанына дейін (қоса алғанда)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2024 жылғы 17 желтоқсандағы</w:t>
            </w:r>
            <w:r>
              <w:br/>
            </w:r>
            <w:r>
              <w:rPr>
                <w:rFonts w:ascii="Times New Roman"/>
                <w:b w:val="false"/>
                <w:i w:val="false"/>
                <w:color w:val="000000"/>
                <w:sz w:val="20"/>
              </w:rPr>
              <w:t>№ 190 қаулысына 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w:t>
            </w:r>
            <w:r>
              <w:br/>
            </w:r>
            <w:r>
              <w:rPr>
                <w:rFonts w:ascii="Times New Roman"/>
                <w:b w:val="false"/>
                <w:i w:val="false"/>
                <w:color w:val="000000"/>
                <w:sz w:val="20"/>
              </w:rPr>
              <w:t>(облыстың) жергілікті атқарушы органы</w:t>
            </w:r>
          </w:p>
        </w:tc>
      </w:tr>
    </w:tbl>
    <w:bookmarkStart w:name="z29" w:id="8"/>
    <w:p>
      <w:pPr>
        <w:spacing w:after="0"/>
        <w:ind w:left="0"/>
        <w:jc w:val="left"/>
      </w:pPr>
      <w:r>
        <w:rPr>
          <w:rFonts w:ascii="Times New Roman"/>
          <w:b/>
          <w:i w:val="false"/>
          <w:color w:val="000000"/>
        </w:rPr>
        <w:t xml:space="preserve"> Қызылорда облысы бойынша 2024 жылға арналған ауыл шаруашылығы жануарлары басының азығына жұмсалатын шығындардың құнын арзандатуға субсидия алу өтінімі </w:t>
      </w:r>
    </w:p>
    <w:bookmarkEnd w:id="8"/>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 ____</w:t>
            </w:r>
            <w:r>
              <w:br/>
            </w:r>
            <w:r>
              <w:rPr>
                <w:rFonts w:ascii="Times New Roman"/>
                <w:b w:val="false"/>
                <w:i w:val="false"/>
                <w:color w:val="000000"/>
                <w:sz w:val="20"/>
              </w:rPr>
              <w:t>Өтінімнің қалыптастырылған</w:t>
            </w:r>
            <w:r>
              <w:br/>
            </w:r>
            <w:r>
              <w:rPr>
                <w:rFonts w:ascii="Times New Roman"/>
                <w:b w:val="false"/>
                <w:i w:val="false"/>
                <w:color w:val="000000"/>
                <w:sz w:val="20"/>
              </w:rPr>
              <w:t>күні: __________</w:t>
            </w:r>
          </w:p>
        </w:tc>
      </w:tr>
    </w:tbl>
    <w:p>
      <w:pPr>
        <w:spacing w:after="0"/>
        <w:ind w:left="0"/>
        <w:jc w:val="left"/>
      </w:pPr>
      <w:r>
        <w:rPr>
          <w:rFonts w:ascii="Times New Roman"/>
          <w:b w:val="false"/>
          <w:i w:val="false"/>
          <w:color w:val="000000"/>
          <w:sz w:val="28"/>
        </w:rPr>
        <w:t>
</w:t>
      </w:r>
    </w:p>
    <w:p>
      <w:pPr>
        <w:spacing w:after="0"/>
        <w:ind w:left="0"/>
        <w:jc w:val="both"/>
      </w:pPr>
      <w:bookmarkStart w:name="z34" w:id="9"/>
      <w:r>
        <w:rPr>
          <w:rFonts w:ascii="Times New Roman"/>
          <w:b w:val="false"/>
          <w:i w:val="false"/>
          <w:color w:val="000000"/>
          <w:sz w:val="28"/>
        </w:rPr>
        <w:t>
      1. Тауар өндірушінің атауы _________________________________________________</w:t>
      </w:r>
    </w:p>
    <w:bookmarkEnd w:id="9"/>
    <w:p>
      <w:pPr>
        <w:spacing w:after="0"/>
        <w:ind w:left="0"/>
        <w:jc w:val="both"/>
      </w:pPr>
      <w:r>
        <w:rPr>
          <w:rFonts w:ascii="Times New Roman"/>
          <w:b w:val="false"/>
          <w:i w:val="false"/>
          <w:color w:val="000000"/>
          <w:sz w:val="28"/>
        </w:rPr>
        <w:t xml:space="preserve">                                  (жеке тұлғаның аты, әкесінің аты (бар болса),тегі/заңды тұлғаның атауы)</w:t>
      </w:r>
    </w:p>
    <w:p>
      <w:pPr>
        <w:spacing w:after="0"/>
        <w:ind w:left="0"/>
        <w:jc w:val="left"/>
      </w:pPr>
      <w:r>
        <w:rPr>
          <w:rFonts w:ascii="Times New Roman"/>
          <w:b w:val="false"/>
          <w:i w:val="false"/>
          <w:color w:val="000000"/>
          <w:sz w:val="28"/>
        </w:rPr>
        <w:t>
</w:t>
      </w:r>
    </w:p>
    <w:p>
      <w:pPr>
        <w:spacing w:after="0"/>
        <w:ind w:left="0"/>
        <w:jc w:val="both"/>
      </w:pPr>
      <w:bookmarkStart w:name="z36" w:id="10"/>
      <w:r>
        <w:rPr>
          <w:rFonts w:ascii="Times New Roman"/>
          <w:b w:val="false"/>
          <w:i w:val="false"/>
          <w:color w:val="000000"/>
          <w:sz w:val="28"/>
        </w:rPr>
        <w:t>
      2.Тауар өндірушінің мекенжайы: ______________________________________________</w:t>
      </w:r>
    </w:p>
    <w:bookmarkEnd w:id="10"/>
    <w:p>
      <w:pPr>
        <w:spacing w:after="0"/>
        <w:ind w:left="0"/>
        <w:jc w:val="both"/>
      </w:pPr>
      <w:r>
        <w:rPr>
          <w:rFonts w:ascii="Times New Roman"/>
          <w:b w:val="false"/>
          <w:i w:val="false"/>
          <w:color w:val="000000"/>
          <w:sz w:val="28"/>
        </w:rPr>
        <w:t xml:space="preserve">                                                                                 (облыс, аудан, қала/ауыл/көше, үй нөмірі)</w:t>
      </w:r>
    </w:p>
    <w:bookmarkStart w:name="z37" w:id="11"/>
    <w:p>
      <w:pPr>
        <w:spacing w:after="0"/>
        <w:ind w:left="0"/>
        <w:jc w:val="both"/>
      </w:pPr>
      <w:r>
        <w:rPr>
          <w:rFonts w:ascii="Times New Roman"/>
          <w:b w:val="false"/>
          <w:i w:val="false"/>
          <w:color w:val="000000"/>
          <w:sz w:val="28"/>
        </w:rPr>
        <w:t>
      3. Тауар өндірушінің телефон нөмірі ________________________</w:t>
      </w:r>
    </w:p>
    <w:bookmarkEnd w:id="11"/>
    <w:bookmarkStart w:name="z38" w:id="12"/>
    <w:p>
      <w:pPr>
        <w:spacing w:after="0"/>
        <w:ind w:left="0"/>
        <w:jc w:val="both"/>
      </w:pPr>
      <w:r>
        <w:rPr>
          <w:rFonts w:ascii="Times New Roman"/>
          <w:b w:val="false"/>
          <w:i w:val="false"/>
          <w:color w:val="000000"/>
          <w:sz w:val="28"/>
        </w:rPr>
        <w:t>
      4. Банктік деректемелері (ЖСК, Кбе, БСК):___________________</w:t>
      </w:r>
    </w:p>
    <w:bookmarkEnd w:id="12"/>
    <w:bookmarkStart w:name="z39" w:id="13"/>
    <w:p>
      <w:pPr>
        <w:spacing w:after="0"/>
        <w:ind w:left="0"/>
        <w:jc w:val="both"/>
      </w:pPr>
      <w:r>
        <w:rPr>
          <w:rFonts w:ascii="Times New Roman"/>
          <w:b w:val="false"/>
          <w:i w:val="false"/>
          <w:color w:val="000000"/>
          <w:sz w:val="28"/>
        </w:rPr>
        <w:t>
      5. Шаруашылықтың есепке алу нөмірі:_______________________</w:t>
      </w:r>
    </w:p>
    <w:bookmarkEnd w:id="13"/>
    <w:bookmarkStart w:name="z40" w:id="14"/>
    <w:p>
      <w:pPr>
        <w:spacing w:after="0"/>
        <w:ind w:left="0"/>
        <w:jc w:val="both"/>
      </w:pPr>
      <w:r>
        <w:rPr>
          <w:rFonts w:ascii="Times New Roman"/>
          <w:b w:val="false"/>
          <w:i w:val="false"/>
          <w:color w:val="000000"/>
          <w:sz w:val="28"/>
        </w:rPr>
        <w:t>
      6. ЖСН-сы/БСН-сы_______________________________________</w:t>
      </w:r>
    </w:p>
    <w:bookmarkEnd w:id="14"/>
    <w:bookmarkStart w:name="z41" w:id="15"/>
    <w:p>
      <w:pPr>
        <w:spacing w:after="0"/>
        <w:ind w:left="0"/>
        <w:jc w:val="both"/>
      </w:pPr>
      <w:r>
        <w:rPr>
          <w:rFonts w:ascii="Times New Roman"/>
          <w:b w:val="false"/>
          <w:i w:val="false"/>
          <w:color w:val="000000"/>
          <w:sz w:val="28"/>
        </w:rPr>
        <w:t>
      7.Өтінім берушінің жер учаскелері туралы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16"/>
    <w:p>
      <w:pPr>
        <w:spacing w:after="0"/>
        <w:ind w:left="0"/>
        <w:jc w:val="both"/>
      </w:pPr>
      <w:r>
        <w:rPr>
          <w:rFonts w:ascii="Times New Roman"/>
          <w:b w:val="false"/>
          <w:i w:val="false"/>
          <w:color w:val="000000"/>
          <w:sz w:val="28"/>
        </w:rPr>
        <w:t>
      8. Жасы 18 ай және одан асқан ауыл шаруашылығы жануарларының аналық мал басы туралы мәлімет: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 тіркелген аналық басының ЖСН-сы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17"/>
    <w:p>
      <w:pPr>
        <w:spacing w:after="0"/>
        <w:ind w:left="0"/>
        <w:jc w:val="both"/>
      </w:pPr>
      <w:r>
        <w:rPr>
          <w:rFonts w:ascii="Times New Roman"/>
          <w:b w:val="false"/>
          <w:i w:val="false"/>
          <w:color w:val="000000"/>
          <w:sz w:val="28"/>
        </w:rPr>
        <w:t>
      9. Субсидиялауға жататын аналық мал басының саны____бас.</w:t>
      </w:r>
    </w:p>
    <w:bookmarkEnd w:id="17"/>
    <w:bookmarkStart w:name="z44" w:id="18"/>
    <w:p>
      <w:pPr>
        <w:spacing w:after="0"/>
        <w:ind w:left="0"/>
        <w:jc w:val="both"/>
      </w:pPr>
      <w:r>
        <w:rPr>
          <w:rFonts w:ascii="Times New Roman"/>
          <w:b w:val="false"/>
          <w:i w:val="false"/>
          <w:color w:val="000000"/>
          <w:sz w:val="28"/>
        </w:rPr>
        <w:t>
      10. Субсидиялау нормативі 1 бас үшін_______теңге.</w:t>
      </w:r>
    </w:p>
    <w:bookmarkEnd w:id="18"/>
    <w:bookmarkStart w:name="z45" w:id="19"/>
    <w:p>
      <w:pPr>
        <w:spacing w:after="0"/>
        <w:ind w:left="0"/>
        <w:jc w:val="both"/>
      </w:pPr>
      <w:r>
        <w:rPr>
          <w:rFonts w:ascii="Times New Roman"/>
          <w:b w:val="false"/>
          <w:i w:val="false"/>
          <w:color w:val="000000"/>
          <w:sz w:val="28"/>
        </w:rPr>
        <w:t>
      11. Тиесілі субсидияның жалпы сомасы______теңге.</w:t>
      </w:r>
    </w:p>
    <w:bookmarkEnd w:id="19"/>
    <w:bookmarkStart w:name="z46" w:id="20"/>
    <w:p>
      <w:pPr>
        <w:spacing w:after="0"/>
        <w:ind w:left="0"/>
        <w:jc w:val="both"/>
      </w:pPr>
      <w:r>
        <w:rPr>
          <w:rFonts w:ascii="Times New Roman"/>
          <w:b w:val="false"/>
          <w:i w:val="false"/>
          <w:color w:val="000000"/>
          <w:sz w:val="28"/>
        </w:rPr>
        <w:t>
      12. Сатып алу-сату шартының электрондық көшірмесі.</w:t>
      </w:r>
    </w:p>
    <w:bookmarkEnd w:id="20"/>
    <w:bookmarkStart w:name="z47" w:id="21"/>
    <w:p>
      <w:pPr>
        <w:spacing w:after="0"/>
        <w:ind w:left="0"/>
        <w:jc w:val="both"/>
      </w:pPr>
      <w:r>
        <w:rPr>
          <w:rFonts w:ascii="Times New Roman"/>
          <w:b w:val="false"/>
          <w:i w:val="false"/>
          <w:color w:val="000000"/>
          <w:sz w:val="28"/>
        </w:rPr>
        <w:t>
      13.Электрондық шот-фактура (импорт кезінде талап етілмейді):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8" w:id="22"/>
    <w:p>
      <w:pPr>
        <w:spacing w:after="0"/>
        <w:ind w:left="0"/>
        <w:jc w:val="both"/>
      </w:pPr>
      <w:r>
        <w:rPr>
          <w:rFonts w:ascii="Times New Roman"/>
          <w:b w:val="false"/>
          <w:i w:val="false"/>
          <w:color w:val="000000"/>
          <w:sz w:val="28"/>
        </w:rPr>
        <w:t xml:space="preserve">
      14. Құнның толық төленгенін растайтын құжаттың электрондық көшірмесі (ел ішінен сатып алған жағдайда: төлем тапсырмасы/банктен үзінді-көшірме/бақылау- кассалық аппараттың чектері/ кіріс кассалық ордер; </w:t>
      </w:r>
    </w:p>
    <w:bookmarkEnd w:id="22"/>
    <w:bookmarkStart w:name="z49" w:id="23"/>
    <w:p>
      <w:pPr>
        <w:spacing w:after="0"/>
        <w:ind w:left="0"/>
        <w:jc w:val="both"/>
      </w:pPr>
      <w:r>
        <w:rPr>
          <w:rFonts w:ascii="Times New Roman"/>
          <w:b w:val="false"/>
          <w:i w:val="false"/>
          <w:color w:val="000000"/>
          <w:sz w:val="28"/>
        </w:rPr>
        <w:t>
      шетелден сатып алған кезде: тауарларға арналған кедендік декларация/тауарларды әкелуге және жанама салықтарды төлеуге арналған өтініш(тер) және ақша аударуға өтініш).</w:t>
      </w:r>
    </w:p>
    <w:bookmarkEnd w:id="23"/>
    <w:bookmarkStart w:name="z50" w:id="24"/>
    <w:p>
      <w:pPr>
        <w:spacing w:after="0"/>
        <w:ind w:left="0"/>
        <w:jc w:val="both"/>
      </w:pPr>
      <w:r>
        <w:rPr>
          <w:rFonts w:ascii="Times New Roman"/>
          <w:b w:val="false"/>
          <w:i w:val="false"/>
          <w:color w:val="000000"/>
          <w:sz w:val="28"/>
        </w:rPr>
        <w:t>
      Субсидияларды алу үшін қолданылған электрондық шот-фактураларды бұғаттау туралы хабардармын.</w:t>
      </w:r>
    </w:p>
    <w:bookmarkEnd w:id="24"/>
    <w:bookmarkStart w:name="z51" w:id="25"/>
    <w:p>
      <w:pPr>
        <w:spacing w:after="0"/>
        <w:ind w:left="0"/>
        <w:jc w:val="both"/>
      </w:pPr>
      <w:r>
        <w:rPr>
          <w:rFonts w:ascii="Times New Roman"/>
          <w:b w:val="false"/>
          <w:i w:val="false"/>
          <w:color w:val="000000"/>
          <w:sz w:val="28"/>
        </w:rPr>
        <w:t>
      Мәлімделген ауыл шаруашылығы жануарларының аналық мал басын жыл бойы сақталуын (мал шығынының зоотехникалық нормасын қоспағанда) қамтамасыз ететінімді растаймын, сақтауды қамтамасыз етпеген жағдайда ауыл шаруашылығы жануарының сақталмаған аналық басы үшін алынған субсидияларды қайтаруға келісемін.</w:t>
      </w:r>
    </w:p>
    <w:bookmarkEnd w:id="25"/>
    <w:bookmarkStart w:name="z52" w:id="26"/>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менің дербес деректерімді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bookmarkEnd w:id="26"/>
    <w:bookmarkStart w:name="z53" w:id="27"/>
    <w:p>
      <w:pPr>
        <w:spacing w:after="0"/>
        <w:ind w:left="0"/>
        <w:jc w:val="both"/>
      </w:pPr>
      <w:r>
        <w:rPr>
          <w:rFonts w:ascii="Times New Roman"/>
          <w:b w:val="false"/>
          <w:i w:val="false"/>
          <w:color w:val="000000"/>
          <w:sz w:val="28"/>
        </w:rPr>
        <w:t>
      Дербес деректердің трансшекаралық түрде берілуі болмағанын, сондай-ақ дербес деректердің жалпыға бірдей қолжетімді көздерде таратылуы орын алмағанын хабарлаймын.</w:t>
      </w:r>
    </w:p>
    <w:bookmarkEnd w:id="27"/>
    <w:bookmarkStart w:name="z54" w:id="28"/>
    <w:p>
      <w:pPr>
        <w:spacing w:after="0"/>
        <w:ind w:left="0"/>
        <w:jc w:val="both"/>
      </w:pPr>
      <w:r>
        <w:rPr>
          <w:rFonts w:ascii="Times New Roman"/>
          <w:b w:val="false"/>
          <w:i w:val="false"/>
          <w:color w:val="000000"/>
          <w:sz w:val="28"/>
        </w:rPr>
        <w:t>
      Жиналатын деректердің тізбесі: жеке тұлғаның аты, әкесінің аты (бар болса) тегі, заңды тұлғаның атауы, бизнес-сәйкестендіру нөмірі, жеке сәйкестендіру нөмірі, банктік деректемелер, электрондық почта, телефон нөмірі.</w:t>
      </w:r>
    </w:p>
    <w:bookmarkEnd w:id="28"/>
    <w:bookmarkStart w:name="z55" w:id="29"/>
    <w:p>
      <w:pPr>
        <w:spacing w:after="0"/>
        <w:ind w:left="0"/>
        <w:jc w:val="both"/>
      </w:pPr>
      <w:r>
        <w:rPr>
          <w:rFonts w:ascii="Times New Roman"/>
          <w:b w:val="false"/>
          <w:i w:val="false"/>
          <w:color w:val="000000"/>
          <w:sz w:val="28"/>
        </w:rPr>
        <w:t>
      Өтінім беруші 20__ жылғы ___ сағат ____ қол қойып, жіберді.</w:t>
      </w:r>
    </w:p>
    <w:bookmarkEnd w:id="29"/>
    <w:bookmarkStart w:name="z56" w:id="30"/>
    <w:p>
      <w:pPr>
        <w:spacing w:after="0"/>
        <w:ind w:left="0"/>
        <w:jc w:val="both"/>
      </w:pPr>
      <w:r>
        <w:rPr>
          <w:rFonts w:ascii="Times New Roman"/>
          <w:b w:val="false"/>
          <w:i w:val="false"/>
          <w:color w:val="000000"/>
          <w:sz w:val="28"/>
        </w:rPr>
        <w:t>
      Өтінім беруші туралы ЭЦҚ-дан алынған мәліметтер.</w:t>
      </w:r>
    </w:p>
    <w:bookmarkEnd w:id="30"/>
    <w:bookmarkStart w:name="z57" w:id="31"/>
    <w:p>
      <w:pPr>
        <w:spacing w:after="0"/>
        <w:ind w:left="0"/>
        <w:jc w:val="both"/>
      </w:pPr>
      <w:r>
        <w:rPr>
          <w:rFonts w:ascii="Times New Roman"/>
          <w:b w:val="false"/>
          <w:i w:val="false"/>
          <w:color w:val="000000"/>
          <w:sz w:val="28"/>
        </w:rPr>
        <w:t>
      Аббревиатуралардың толық жазылуы:</w:t>
      </w:r>
    </w:p>
    <w:bookmarkEnd w:id="31"/>
    <w:bookmarkStart w:name="z58" w:id="32"/>
    <w:p>
      <w:pPr>
        <w:spacing w:after="0"/>
        <w:ind w:left="0"/>
        <w:jc w:val="both"/>
      </w:pPr>
      <w:r>
        <w:rPr>
          <w:rFonts w:ascii="Times New Roman"/>
          <w:b w:val="false"/>
          <w:i w:val="false"/>
          <w:color w:val="000000"/>
          <w:sz w:val="28"/>
        </w:rPr>
        <w:t>
      ЖСН – жеке сәйкестендіру нөмірі;</w:t>
      </w:r>
    </w:p>
    <w:bookmarkEnd w:id="32"/>
    <w:bookmarkStart w:name="z59" w:id="33"/>
    <w:p>
      <w:pPr>
        <w:spacing w:after="0"/>
        <w:ind w:left="0"/>
        <w:jc w:val="both"/>
      </w:pPr>
      <w:r>
        <w:rPr>
          <w:rFonts w:ascii="Times New Roman"/>
          <w:b w:val="false"/>
          <w:i w:val="false"/>
          <w:color w:val="000000"/>
          <w:sz w:val="28"/>
        </w:rPr>
        <w:t>
      БСН – бизнес-сәйкестендіру нөмірі;</w:t>
      </w:r>
    </w:p>
    <w:bookmarkEnd w:id="33"/>
    <w:bookmarkStart w:name="z60" w:id="34"/>
    <w:p>
      <w:pPr>
        <w:spacing w:after="0"/>
        <w:ind w:left="0"/>
        <w:jc w:val="both"/>
      </w:pPr>
      <w:r>
        <w:rPr>
          <w:rFonts w:ascii="Times New Roman"/>
          <w:b w:val="false"/>
          <w:i w:val="false"/>
          <w:color w:val="000000"/>
          <w:sz w:val="28"/>
        </w:rPr>
        <w:t>
      ЖСК – жеке сәйкестендіру коды;</w:t>
      </w:r>
    </w:p>
    <w:bookmarkEnd w:id="34"/>
    <w:bookmarkStart w:name="z61" w:id="35"/>
    <w:p>
      <w:pPr>
        <w:spacing w:after="0"/>
        <w:ind w:left="0"/>
        <w:jc w:val="both"/>
      </w:pPr>
      <w:r>
        <w:rPr>
          <w:rFonts w:ascii="Times New Roman"/>
          <w:b w:val="false"/>
          <w:i w:val="false"/>
          <w:color w:val="000000"/>
          <w:sz w:val="28"/>
        </w:rPr>
        <w:t>
      Кбе – бенефициар коды;</w:t>
      </w:r>
    </w:p>
    <w:bookmarkEnd w:id="35"/>
    <w:bookmarkStart w:name="z62" w:id="36"/>
    <w:p>
      <w:pPr>
        <w:spacing w:after="0"/>
        <w:ind w:left="0"/>
        <w:jc w:val="both"/>
      </w:pPr>
      <w:r>
        <w:rPr>
          <w:rFonts w:ascii="Times New Roman"/>
          <w:b w:val="false"/>
          <w:i w:val="false"/>
          <w:color w:val="000000"/>
          <w:sz w:val="28"/>
        </w:rPr>
        <w:t>
      БСК – банктік сәйкестендіру коды;</w:t>
      </w:r>
    </w:p>
    <w:bookmarkEnd w:id="36"/>
    <w:bookmarkStart w:name="z63" w:id="37"/>
    <w:p>
      <w:pPr>
        <w:spacing w:after="0"/>
        <w:ind w:left="0"/>
        <w:jc w:val="both"/>
      </w:pPr>
      <w:r>
        <w:rPr>
          <w:rFonts w:ascii="Times New Roman"/>
          <w:b w:val="false"/>
          <w:i w:val="false"/>
          <w:color w:val="000000"/>
          <w:sz w:val="28"/>
        </w:rPr>
        <w:t>
      ЖСН – жануардың сәйкестендіру нөмірі;</w:t>
      </w:r>
    </w:p>
    <w:bookmarkEnd w:id="37"/>
    <w:bookmarkStart w:name="z64" w:id="38"/>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38"/>
    <w:bookmarkStart w:name="z65" w:id="39"/>
    <w:p>
      <w:pPr>
        <w:spacing w:after="0"/>
        <w:ind w:left="0"/>
        <w:jc w:val="both"/>
      </w:pPr>
      <w:r>
        <w:rPr>
          <w:rFonts w:ascii="Times New Roman"/>
          <w:b w:val="false"/>
          <w:i w:val="false"/>
          <w:color w:val="000000"/>
          <w:sz w:val="28"/>
        </w:rPr>
        <w:t>
      ЭШФ – электрондық шот-фактура;</w:t>
      </w:r>
    </w:p>
    <w:bookmarkEnd w:id="39"/>
    <w:bookmarkStart w:name="z66" w:id="40"/>
    <w:p>
      <w:pPr>
        <w:spacing w:after="0"/>
        <w:ind w:left="0"/>
        <w:jc w:val="both"/>
      </w:pPr>
      <w:r>
        <w:rPr>
          <w:rFonts w:ascii="Times New Roman"/>
          <w:b w:val="false"/>
          <w:i w:val="false"/>
          <w:color w:val="000000"/>
          <w:sz w:val="28"/>
        </w:rPr>
        <w:t>
      ЭЦҚ – электрондық цифрлық қолтаңба.</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