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2a7e3" w14:textId="182a7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"Қызылорда қаласының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Қызылорда қалалық мәслихатының 2023 жылғы 14 қыркүйектегі № 63-8/5 шешіміне өзгерістер мен толықтыру енгізу туралы</w:t>
      </w:r>
    </w:p>
    <w:p>
      <w:pPr>
        <w:spacing w:after="0"/>
        <w:ind w:left="0"/>
        <w:jc w:val="both"/>
      </w:pPr>
      <w:r>
        <w:rPr>
          <w:rFonts w:ascii="Times New Roman"/>
          <w:b w:val="false"/>
          <w:i w:val="false"/>
          <w:color w:val="000000"/>
          <w:sz w:val="28"/>
        </w:rPr>
        <w:t>Қызылорда қалалық мәслихатының 2024 жылғы 27 наурыздағы № 136-17/4 шешімі. Қызылорда облысының Әділет департаментінде 2024 жылғы 2 сәуірде № 8503-11 болып тіркелді</w:t>
      </w:r>
    </w:p>
    <w:p>
      <w:pPr>
        <w:spacing w:after="0"/>
        <w:ind w:left="0"/>
        <w:jc w:val="both"/>
      </w:pPr>
      <w:bookmarkStart w:name="z4" w:id="0"/>
      <w:r>
        <w:rPr>
          <w:rFonts w:ascii="Times New Roman"/>
          <w:b w:val="false"/>
          <w:i w:val="false"/>
          <w:color w:val="000000"/>
          <w:sz w:val="28"/>
        </w:rPr>
        <w:t>
      Қызылорда қалалық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"Қызылорда қаласының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Қызылорда қалалық мәслихатының 2023 жылғы 14 қыркүйектегі </w:t>
      </w:r>
      <w:r>
        <w:rPr>
          <w:rFonts w:ascii="Times New Roman"/>
          <w:b w:val="false"/>
          <w:i w:val="false"/>
          <w:color w:val="000000"/>
          <w:sz w:val="28"/>
        </w:rPr>
        <w:t>№ 63-8/5</w:t>
      </w:r>
      <w:r>
        <w:rPr>
          <w:rFonts w:ascii="Times New Roman"/>
          <w:b w:val="false"/>
          <w:i w:val="false"/>
          <w:color w:val="000000"/>
          <w:sz w:val="28"/>
        </w:rPr>
        <w:t xml:space="preserve"> шешіміне (Нормативтік құқықтық актілерді мемлекеттік тіркеу тізілімінде № 8449-11 болып тіркелген) келесі өзгерістер мен толықтыру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Қызылорда қаласының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4) тармақшасы жаңа редакцияда жазылсын:</w:t>
      </w:r>
    </w:p>
    <w:bookmarkStart w:name="z8" w:id="3"/>
    <w:p>
      <w:pPr>
        <w:spacing w:after="0"/>
        <w:ind w:left="0"/>
        <w:jc w:val="both"/>
      </w:pPr>
      <w:r>
        <w:rPr>
          <w:rFonts w:ascii="Times New Roman"/>
          <w:b w:val="false"/>
          <w:i w:val="false"/>
          <w:color w:val="000000"/>
          <w:sz w:val="28"/>
        </w:rPr>
        <w:t>
      "4) әлеуметтік көмек көрсету жөніндегі уәкілетті орган – Қызылорда қаласы әкімдігінің "Қалалық жұмыспен қамту және әлеуметтік бағдарламалар бөлімі" коммуналдық мемлекеттік мекемесі;".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келесі мазмұндағы 7-1) тармақшамен толықтырылсын:</w:t>
      </w:r>
    </w:p>
    <w:bookmarkStart w:name="z10" w:id="4"/>
    <w:p>
      <w:pPr>
        <w:spacing w:after="0"/>
        <w:ind w:left="0"/>
        <w:jc w:val="both"/>
      </w:pPr>
      <w:r>
        <w:rPr>
          <w:rFonts w:ascii="Times New Roman"/>
          <w:b w:val="false"/>
          <w:i w:val="false"/>
          <w:color w:val="000000"/>
          <w:sz w:val="28"/>
        </w:rPr>
        <w:t>
      "7-1) мерекелік күндер (бұдан әрі – атаулы күндер) – Қазақстан Республикасының кәсіптік және өзге де мерекелері;"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жаңа редакцияда жазылсын:</w:t>
      </w:r>
    </w:p>
    <w:bookmarkStart w:name="z12" w:id="5"/>
    <w:p>
      <w:pPr>
        <w:spacing w:after="0"/>
        <w:ind w:left="0"/>
        <w:jc w:val="both"/>
      </w:pPr>
      <w:r>
        <w:rPr>
          <w:rFonts w:ascii="Times New Roman"/>
          <w:b w:val="false"/>
          <w:i w:val="false"/>
          <w:color w:val="000000"/>
          <w:sz w:val="28"/>
        </w:rPr>
        <w:t>
      "5. Атаулы күндер мен мереке күндеріне әлеуметтік көмек бір рет ақшалай төлем түрінде келесі санаттағы азаматтарға көрсетіледі:</w:t>
      </w:r>
    </w:p>
    <w:bookmarkEnd w:id="5"/>
    <w:bookmarkStart w:name="z13" w:id="6"/>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контингентінің шығарылған күні:</w:t>
      </w:r>
    </w:p>
    <w:bookmarkEnd w:id="6"/>
    <w:bookmarkStart w:name="z14" w:id="7"/>
    <w:p>
      <w:pPr>
        <w:spacing w:after="0"/>
        <w:ind w:left="0"/>
        <w:jc w:val="both"/>
      </w:pPr>
      <w:r>
        <w:rPr>
          <w:rFonts w:ascii="Times New Roman"/>
          <w:b w:val="false"/>
          <w:i w:val="false"/>
          <w:color w:val="000000"/>
          <w:sz w:val="28"/>
        </w:rPr>
        <w:t>
      Ауғанстан Демократиялық Республикасынан Кеңес әскерлерінің шектеулі контингентінің шығарылған күніне 35 жыл толуына орай, Ауғанстан соғысы ардагерлеріне - 10 (он) айлық есептік көрсеткіш мөлшерінде.</w:t>
      </w:r>
    </w:p>
    <w:bookmarkEnd w:id="7"/>
    <w:bookmarkStart w:name="z15" w:id="8"/>
    <w:p>
      <w:pPr>
        <w:spacing w:after="0"/>
        <w:ind w:left="0"/>
        <w:jc w:val="both"/>
      </w:pPr>
      <w:r>
        <w:rPr>
          <w:rFonts w:ascii="Times New Roman"/>
          <w:b w:val="false"/>
          <w:i w:val="false"/>
          <w:color w:val="000000"/>
          <w:sz w:val="28"/>
        </w:rPr>
        <w:t>
      2) 9 мамыр - Жеңіс күні:</w:t>
      </w:r>
    </w:p>
    <w:bookmarkEnd w:id="8"/>
    <w:bookmarkStart w:name="z16" w:id="9"/>
    <w:p>
      <w:pPr>
        <w:spacing w:after="0"/>
        <w:ind w:left="0"/>
        <w:jc w:val="both"/>
      </w:pPr>
      <w:r>
        <w:rPr>
          <w:rFonts w:ascii="Times New Roman"/>
          <w:b w:val="false"/>
          <w:i w:val="false"/>
          <w:color w:val="000000"/>
          <w:sz w:val="28"/>
        </w:rPr>
        <w:t>
      Ұлы Отан соғысына қатысушыларға, атап айтқанда, Ұлы Отан соғысы кезеңінде, сондай-ақ бұрынғы Кеңестік Социалистік Республикалар Одағын (бұдан әрі – КСР Одағы) қорғау бойынша басқа да ұрыс операциялары кезiнде майдандағы армия мен флоттың құрамына кiрген әскери бөлiмдерде, штабтар мен мекемелерде қызмет өткерген әскери қызметшiлерге, Ұлы Отан соғысының партизандары мен астыртын әрекет етушiлерiне – 435 (төрт жүз отыз бес) айлық есептiк көрсеткiш мөлшерiнде;</w:t>
      </w:r>
    </w:p>
    <w:bookmarkEnd w:id="9"/>
    <w:bookmarkStart w:name="z17" w:id="10"/>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болған мүгедектігі бар адамдарға,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әуеайлақтардың құрылысжайларында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қызметшілеріне, Ұлы Отан соғысының партизандары мен астыртын әрекет етушілеріне, сондай-ақ жұмысшылар мен қызметшілерге – 435 (төрт жүз отыз бес) айлық есептiк көрсеткiш мөлшерiнде;</w:t>
      </w:r>
    </w:p>
    <w:bookmarkEnd w:id="10"/>
    <w:bookmarkStart w:name="z18" w:id="11"/>
    <w:p>
      <w:pPr>
        <w:spacing w:after="0"/>
        <w:ind w:left="0"/>
        <w:jc w:val="both"/>
      </w:pPr>
      <w:r>
        <w:rPr>
          <w:rFonts w:ascii="Times New Roman"/>
          <w:b w:val="false"/>
          <w:i w:val="false"/>
          <w:color w:val="000000"/>
          <w:sz w:val="28"/>
        </w:rPr>
        <w:t xml:space="preserve">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 60 (алпыс) айлық есептiк көрсеткiш мөлшерiнде; </w:t>
      </w:r>
    </w:p>
    <w:bookmarkEnd w:id="11"/>
    <w:bookmarkStart w:name="z19" w:id="12"/>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 40 (қырық) айлық есептiк көрсеткiш мөлшерінде;</w:t>
      </w:r>
    </w:p>
    <w:bookmarkEnd w:id="12"/>
    <w:bookmarkStart w:name="z20" w:id="13"/>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 40 (қырық) айлық есептiк көрсеткiш мөлшерінде;</w:t>
      </w:r>
    </w:p>
    <w:bookmarkEnd w:id="13"/>
    <w:bookmarkStart w:name="z21" w:id="14"/>
    <w:p>
      <w:pPr>
        <w:spacing w:after="0"/>
        <w:ind w:left="0"/>
        <w:jc w:val="both"/>
      </w:pPr>
      <w:r>
        <w:rPr>
          <w:rFonts w:ascii="Times New Roman"/>
          <w:b w:val="false"/>
          <w:i w:val="false"/>
          <w:color w:val="000000"/>
          <w:sz w:val="28"/>
        </w:rPr>
        <w:t>
      басқа мемлекеттердiң аумағындағы ұрыс қимылдарының ардагерлеріне – 40 (қырық) айлық есептік көрсеткіш мөлшерінде;</w:t>
      </w:r>
    </w:p>
    <w:bookmarkEnd w:id="14"/>
    <w:bookmarkStart w:name="z22" w:id="15"/>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қызметшілерге – 40 (қырық) айлық есептік көрсеткіш мөлшерінде;</w:t>
      </w:r>
    </w:p>
    <w:bookmarkEnd w:id="15"/>
    <w:bookmarkStart w:name="z23" w:id="16"/>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 10 (он) айлық есептік көрсеткіш мөлшерінде;</w:t>
      </w:r>
    </w:p>
    <w:bookmarkEnd w:id="16"/>
    <w:bookmarkStart w:name="z24" w:id="17"/>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 40 (қырық) айлық есептік көрсеткіш мөлшерінде;</w:t>
      </w:r>
    </w:p>
    <w:bookmarkEnd w:id="17"/>
    <w:bookmarkStart w:name="z25" w:id="18"/>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 және мүгедектігі ата-анасының бірінің радиациялық сәуле алуымен генетикалық байланысты олардың балаларына – 40 (қырық) айлық есептік көрсеткіш мөлшерінде;</w:t>
      </w:r>
    </w:p>
    <w:bookmarkEnd w:id="18"/>
    <w:bookmarkStart w:name="z26" w:id="19"/>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10 (он) айлық есептік көрсеткіш мөлшерінде;</w:t>
      </w:r>
    </w:p>
    <w:bookmarkEnd w:id="19"/>
    <w:bookmarkStart w:name="z27" w:id="20"/>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және азаматтық немесе әскери мақсаттағы объектілердегі басқа да радиациялық апаттар мен авариялардың және ядролық сынақтардың әсеріне байланысты болған азаматтардың отбасыларына – 10 (он) айлық есептік көрсеткіш мөлшерінде.</w:t>
      </w:r>
    </w:p>
    <w:bookmarkEnd w:id="20"/>
    <w:bookmarkStart w:name="z28" w:id="21"/>
    <w:p>
      <w:pPr>
        <w:spacing w:after="0"/>
        <w:ind w:left="0"/>
        <w:jc w:val="both"/>
      </w:pPr>
      <w:r>
        <w:rPr>
          <w:rFonts w:ascii="Times New Roman"/>
          <w:b w:val="false"/>
          <w:i w:val="false"/>
          <w:color w:val="000000"/>
          <w:sz w:val="28"/>
        </w:rPr>
        <w:t>
      3) 25 қазан - Республика күні:</w:t>
      </w:r>
    </w:p>
    <w:bookmarkEnd w:id="21"/>
    <w:bookmarkStart w:name="z29" w:id="22"/>
    <w:p>
      <w:pPr>
        <w:spacing w:after="0"/>
        <w:ind w:left="0"/>
        <w:jc w:val="both"/>
      </w:pPr>
      <w:r>
        <w:rPr>
          <w:rFonts w:ascii="Times New Roman"/>
          <w:b w:val="false"/>
          <w:i w:val="false"/>
          <w:color w:val="000000"/>
          <w:sz w:val="28"/>
        </w:rPr>
        <w:t>
      мүгедектігі бар адамдарға және мүгедектігі бар балаларға 3 (үш) айлық есептік көрсеткіш мөлшерінде.</w:t>
      </w:r>
    </w:p>
    <w:bookmarkEnd w:id="22"/>
    <w:bookmarkStart w:name="z30" w:id="23"/>
    <w:p>
      <w:pPr>
        <w:spacing w:after="0"/>
        <w:ind w:left="0"/>
        <w:jc w:val="both"/>
      </w:pPr>
      <w:r>
        <w:rPr>
          <w:rFonts w:ascii="Times New Roman"/>
          <w:b w:val="false"/>
          <w:i w:val="false"/>
          <w:color w:val="000000"/>
          <w:sz w:val="28"/>
        </w:rPr>
        <w:t>
      4) 16 желтоқсан – Тəуелсіздік күні:</w:t>
      </w:r>
    </w:p>
    <w:bookmarkEnd w:id="23"/>
    <w:bookmarkStart w:name="z31" w:id="24"/>
    <w:p>
      <w:pPr>
        <w:spacing w:after="0"/>
        <w:ind w:left="0"/>
        <w:jc w:val="both"/>
      </w:pPr>
      <w:r>
        <w:rPr>
          <w:rFonts w:ascii="Times New Roman"/>
          <w:b w:val="false"/>
          <w:i w:val="false"/>
          <w:color w:val="000000"/>
          <w:sz w:val="28"/>
        </w:rPr>
        <w:t xml:space="preserve">
      Қазақстандағы 1986 жылғы 17-18 желтоқсан оқиғаларына қатысқаны үшін,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қуғын-сүргіндерге ұшыраған адамдарға – 40 (қырық) айлық есептік көрсеткіш мөлшерінде; </w:t>
      </w:r>
    </w:p>
    <w:bookmarkEnd w:id="24"/>
    <w:bookmarkStart w:name="z32" w:id="25"/>
    <w:p>
      <w:pPr>
        <w:spacing w:after="0"/>
        <w:ind w:left="0"/>
        <w:jc w:val="both"/>
      </w:pPr>
      <w:r>
        <w:rPr>
          <w:rFonts w:ascii="Times New Roman"/>
          <w:b w:val="false"/>
          <w:i w:val="false"/>
          <w:color w:val="000000"/>
          <w:sz w:val="28"/>
        </w:rPr>
        <w:t>
      саяси қуғын-сүргiндерден зардап шеккендер ретiнде ата-аналармен немесе олардың орнындағы адамдармен бiрге бас бостандығынан айыру орындарында, айдауда, жер аударуда немесе арнайы қоныс аударуда болған саяси қуғын-сүргiндер құрбандарының балаларына, сондай-ақ қуғын-сүргiн кезiнде он сегiз жасқа толмаған және оның қолданылуы нәтижесiнде ата-анасының немесе олардың біреуінің қамқорлығынсыз қалған саяси қуғын-сүргiндер құрбандарының балаларына – 5 (бес) айлық есептік көрсеткіш мөлшерінде.".</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5) тармақшасы келесі редакцияда жазылсын:</w:t>
      </w:r>
    </w:p>
    <w:bookmarkStart w:name="z34" w:id="26"/>
    <w:p>
      <w:pPr>
        <w:spacing w:after="0"/>
        <w:ind w:left="0"/>
        <w:jc w:val="both"/>
      </w:pPr>
      <w:r>
        <w:rPr>
          <w:rFonts w:ascii="Times New Roman"/>
          <w:b w:val="false"/>
          <w:i w:val="false"/>
          <w:color w:val="000000"/>
          <w:sz w:val="28"/>
        </w:rPr>
        <w:t>
      "5) Санаторий-курорттық емделуге бірінші топтағы мүгедектігі бар адаммен ілесіп жүретін адамға жан басына шаққандағы орташа табысы есепке алынбай Үлгілік қағидалардың 12-тармағында көрсетілген құжаттарды қоса ұсына отырып, өтініш негізінде 60 (алпыс) айлық есептік көрсеткіш мөлшерінде.".</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келесі редакцияда жазылсын:</w:t>
      </w:r>
    </w:p>
    <w:bookmarkStart w:name="z36" w:id="27"/>
    <w:p>
      <w:pPr>
        <w:spacing w:after="0"/>
        <w:ind w:left="0"/>
        <w:jc w:val="both"/>
      </w:pPr>
      <w:r>
        <w:rPr>
          <w:rFonts w:ascii="Times New Roman"/>
          <w:b w:val="false"/>
          <w:i w:val="false"/>
          <w:color w:val="000000"/>
          <w:sz w:val="28"/>
        </w:rPr>
        <w:t>
      "8. Атаулы күндер мен мереке күндеріне орай әлеуметтік көмек оны алушылардан өтініштер талап етілмей көрсетіледі.</w:t>
      </w:r>
    </w:p>
    <w:bookmarkEnd w:id="27"/>
    <w:bookmarkStart w:name="z37" w:id="28"/>
    <w:p>
      <w:pPr>
        <w:spacing w:after="0"/>
        <w:ind w:left="0"/>
        <w:jc w:val="both"/>
      </w:pPr>
      <w:r>
        <w:rPr>
          <w:rFonts w:ascii="Times New Roman"/>
          <w:b w:val="false"/>
          <w:i w:val="false"/>
          <w:color w:val="000000"/>
          <w:sz w:val="28"/>
        </w:rPr>
        <w:t>
      Әлеуметтік көмекті алушылардың санаттарын ЖАО белгілейді, содан кейін уәкілетті ұйымға не өзге де ұйымдарға сұраныс жіберу арқылы олардың тізімдері қалыптастырылады.".</w:t>
      </w:r>
    </w:p>
    <w:bookmarkEnd w:id="28"/>
    <w:bookmarkStart w:name="z38" w:id="29"/>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 және 2024 жылдың 1 ақпанынан туындаған құқықтық қатынастарға таралады.</w:t>
      </w:r>
    </w:p>
    <w:bookmarkEnd w:id="2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Қызылорда қалалық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Кутухуджаев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"КЕЛІСІЛДІ"</w:t>
            </w:r>
          </w:p>
          <w:p>
            <w:pPr>
              <w:spacing w:after="20"/>
              <w:ind w:left="20"/>
              <w:jc w:val="both"/>
            </w:pPr>
          </w:p>
          <w:p>
            <w:pPr>
              <w:spacing w:after="20"/>
              <w:ind w:left="20"/>
              <w:jc w:val="both"/>
            </w:pPr>
            <w:r>
              <w:rPr>
                <w:rFonts w:ascii="Times New Roman"/>
                <w:b w:val="false"/>
                <w:i/>
                <w:color w:val="000000"/>
                <w:sz w:val="20"/>
              </w:rPr>
              <w:t>"Қызылорда облысының жұмыспен</w:t>
            </w:r>
          </w:p>
          <w:p>
            <w:pPr>
              <w:spacing w:after="20"/>
              <w:ind w:left="20"/>
              <w:jc w:val="both"/>
            </w:pPr>
            <w:r>
              <w:rPr>
                <w:rFonts w:ascii="Times New Roman"/>
                <w:b w:val="false"/>
                <w:i/>
                <w:color w:val="000000"/>
                <w:sz w:val="20"/>
              </w:rPr>
              <w:t>қамтуды үйлестіру және әлеуметтік</w:t>
            </w:r>
          </w:p>
          <w:p>
            <w:pPr>
              <w:spacing w:after="20"/>
              <w:ind w:left="20"/>
              <w:jc w:val="both"/>
            </w:pPr>
            <w:r>
              <w:rPr>
                <w:rFonts w:ascii="Times New Roman"/>
                <w:b w:val="false"/>
                <w:i/>
                <w:color w:val="000000"/>
                <w:sz w:val="20"/>
              </w:rPr>
              <w:t>бағдарламалар басқармасы"</w:t>
            </w:r>
          </w:p>
          <w:p>
            <w:pPr>
              <w:spacing w:after="0"/>
              <w:ind w:left="0"/>
              <w:jc w:val="left"/>
            </w:pPr>
          </w:p>
          <w:p>
            <w:pPr>
              <w:spacing w:after="20"/>
              <w:ind w:left="20"/>
              <w:jc w:val="both"/>
            </w:pPr>
            <w:r>
              <w:rPr>
                <w:rFonts w:ascii="Times New Roman"/>
                <w:b w:val="false"/>
                <w:i/>
                <w:color w:val="000000"/>
                <w:sz w:val="20"/>
              </w:rPr>
              <w:t>коммуналдық мемлекеттік мекемесі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