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997f" w14:textId="06e99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Сырдария аудандық мәслихатының 2019 жылғы 30 қазандағы № 343 шешіміне өзгерістер енгізу туралы</w:t>
      </w:r>
    </w:p>
    <w:p>
      <w:pPr>
        <w:spacing w:after="0"/>
        <w:ind w:left="0"/>
        <w:jc w:val="both"/>
      </w:pPr>
      <w:r>
        <w:rPr>
          <w:rFonts w:ascii="Times New Roman"/>
          <w:b w:val="false"/>
          <w:i w:val="false"/>
          <w:color w:val="000000"/>
          <w:sz w:val="28"/>
        </w:rPr>
        <w:t>Қызылорда облысы Сырдария аудандық мәслихатының 2024 жылғы 20 ақпандағы № 85 шешімі. Қызылорда облысының Әділет департаментінде 2024 жылғы 26 ақпанда № 8492-11 болып тіркелді</w:t>
      </w:r>
    </w:p>
    <w:p>
      <w:pPr>
        <w:spacing w:after="0"/>
        <w:ind w:left="0"/>
        <w:jc w:val="both"/>
      </w:pPr>
      <w:bookmarkStart w:name="z4" w:id="0"/>
      <w:r>
        <w:rPr>
          <w:rFonts w:ascii="Times New Roman"/>
          <w:b w:val="false"/>
          <w:i w:val="false"/>
          <w:color w:val="000000"/>
          <w:sz w:val="28"/>
        </w:rPr>
        <w:t>
      Сырдария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"Ауылдық елді мекендерде тұратын және жұмыс істейтін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Сырдария аудандық мәслихатының 2019 жылғы 30 қазандағы </w:t>
      </w:r>
      <w:r>
        <w:rPr>
          <w:rFonts w:ascii="Times New Roman"/>
          <w:b w:val="false"/>
          <w:i w:val="false"/>
          <w:color w:val="000000"/>
          <w:sz w:val="28"/>
        </w:rPr>
        <w:t>№ 343</w:t>
      </w:r>
      <w:r>
        <w:rPr>
          <w:rFonts w:ascii="Times New Roman"/>
          <w:b w:val="false"/>
          <w:i w:val="false"/>
          <w:color w:val="000000"/>
          <w:sz w:val="28"/>
        </w:rPr>
        <w:t xml:space="preserve"> шешіміне (Нормативтік құқықтық актілерді мемлекеттік тіркеу тізілімінде № 6953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"Сырдария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9" w:id="4"/>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Сырдария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бекітілсін.";</w:t>
      </w:r>
    </w:p>
    <w:bookmarkEnd w:id="4"/>
    <w:bookmarkStart w:name="z10"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1"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2024 жылғы 20 ақпандағы</w:t>
            </w:r>
            <w:r>
              <w:br/>
            </w:r>
            <w:r>
              <w:rPr>
                <w:rFonts w:ascii="Times New Roman"/>
                <w:b w:val="false"/>
                <w:i w:val="false"/>
                <w:color w:val="000000"/>
                <w:sz w:val="20"/>
              </w:rPr>
              <w:t>№ 85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2019 жылғы 30 қазандағы</w:t>
            </w:r>
            <w:r>
              <w:br/>
            </w:r>
            <w:r>
              <w:rPr>
                <w:rFonts w:ascii="Times New Roman"/>
                <w:b w:val="false"/>
                <w:i w:val="false"/>
                <w:color w:val="000000"/>
                <w:sz w:val="20"/>
              </w:rPr>
              <w:t>№ 343 шешіміне қосымша</w:t>
            </w:r>
          </w:p>
        </w:tc>
      </w:tr>
    </w:tbl>
    <w:bookmarkStart w:name="z19" w:id="7"/>
    <w:p>
      <w:pPr>
        <w:spacing w:after="0"/>
        <w:ind w:left="0"/>
        <w:jc w:val="left"/>
      </w:pPr>
      <w:r>
        <w:rPr>
          <w:rFonts w:ascii="Times New Roman"/>
          <w:b/>
          <w:i w:val="false"/>
          <w:color w:val="000000"/>
        </w:rPr>
        <w:t xml:space="preserve"> Сырдария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bookmarkEnd w:id="7"/>
    <w:bookmarkStart w:name="z20" w:id="8"/>
    <w:p>
      <w:pPr>
        <w:spacing w:after="0"/>
        <w:ind w:left="0"/>
        <w:jc w:val="both"/>
      </w:pPr>
      <w:r>
        <w:rPr>
          <w:rFonts w:ascii="Times New Roman"/>
          <w:b w:val="false"/>
          <w:i w:val="false"/>
          <w:color w:val="000000"/>
          <w:sz w:val="28"/>
        </w:rPr>
        <w:t>
      1. Сырдария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8"/>
    <w:bookmarkStart w:name="z21" w:id="9"/>
    <w:p>
      <w:pPr>
        <w:spacing w:after="0"/>
        <w:ind w:left="0"/>
        <w:jc w:val="both"/>
      </w:pPr>
      <w:r>
        <w:rPr>
          <w:rFonts w:ascii="Times New Roman"/>
          <w:b w:val="false"/>
          <w:i w:val="false"/>
          <w:color w:val="000000"/>
          <w:sz w:val="28"/>
        </w:rPr>
        <w:t>
      2. Әлеуметтік қолдауды тағайындау уәкілетті орган – "Сырдария аудандық жұмыспен қамту және әлеуметтік бағдарламалар бөлімі" коммуналдық мемлекеттік мекемесімен жүзеге асырылады.</w:t>
      </w:r>
    </w:p>
    <w:bookmarkEnd w:id="9"/>
    <w:bookmarkStart w:name="z22" w:id="10"/>
    <w:p>
      <w:pPr>
        <w:spacing w:after="0"/>
        <w:ind w:left="0"/>
        <w:jc w:val="both"/>
      </w:pPr>
      <w:r>
        <w:rPr>
          <w:rFonts w:ascii="Times New Roman"/>
          <w:b w:val="false"/>
          <w:i w:val="false"/>
          <w:color w:val="000000"/>
          <w:sz w:val="28"/>
        </w:rPr>
        <w:t>
      3. Әлеуметтік қолдау мемлекеттік денсаулық сақтау, әлеуметтік қамсыздандыру, білім беру, мәдениет, спорт және ветеринария ұйымдарының бірінші басшыларымен бекітілген жиынтық тізімдердің негізінде мамандардан өтініш талап етпестен көрсетіледі.</w:t>
      </w:r>
    </w:p>
    <w:bookmarkEnd w:id="10"/>
    <w:bookmarkStart w:name="z23" w:id="11"/>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есеп шоттарына аудару жолымен жүзеге асырылады.</w:t>
      </w:r>
    </w:p>
    <w:bookmarkEnd w:id="11"/>
    <w:bookmarkStart w:name="z24" w:id="12"/>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4 (төрт) айлық есептік көрсеткіш мөлшерінде көрсетіледі.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