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8a89" w14:textId="0018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2019 жылғы 2 қазандағы № 213 "Маңғыстау облысында әлеуметтік маңызы бар азық - түлік тауарларына бағаларды тұрақтандыру тетіктерін іске асыру Қағидаларын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Маңғыстау облысы әкімдігінің 2024 жылғы 1 қазандағы № 202 қаулысы. Маңғыстау облысы Әділет департаментінде 2024 жылғы 4 қазанда № 4733-12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облысында әлеуметтік маңызы бар азық-түлік тауарларына бағаларды тұрақтандыру тетіктерін іске асыру қағидаларын бекіту туралы" Маңғыстау облысы әкімдігінің 2019 жылғы 2 қазандағы </w:t>
      </w:r>
      <w:r>
        <w:rPr>
          <w:rFonts w:ascii="Times New Roman"/>
          <w:b w:val="false"/>
          <w:i w:val="false"/>
          <w:color w:val="000000"/>
          <w:sz w:val="28"/>
        </w:rPr>
        <w:t>№ 213</w:t>
      </w:r>
      <w:r>
        <w:rPr>
          <w:rFonts w:ascii="Times New Roman"/>
          <w:b w:val="false"/>
          <w:i w:val="false"/>
          <w:color w:val="000000"/>
          <w:sz w:val="28"/>
        </w:rPr>
        <w:t xml:space="preserve"> қаулысына (Нормативтік құқықтық актілерді мемлекеттік тіркеу тізілімінде № 4002 болып тіркелген) келесідей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Маңғыстау облысында әлеуметтік маңызы бар азық-түлік тауарларына бағаларды тұрақтандыру тетіктерін іске асыру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Осы Маңғыстау облысында әлеуметтік маңызы бар азық-түлік тауарларына бағаларды тұрақтандыру тетіктерін іске асыру Қағидалары (бұдан әрі – Қағидалар)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7-бабының 2-тармағының 17-10) тармақшасына</w:t>
      </w: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16-бабы 3-тармағының 2) тармақшасына</w:t>
      </w:r>
      <w:r>
        <w:rPr>
          <w:rFonts w:ascii="Times New Roman"/>
          <w:b w:val="false"/>
          <w:i w:val="false"/>
          <w:color w:val="000000"/>
          <w:sz w:val="28"/>
        </w:rPr>
        <w:t xml:space="preserve"> сәйкес әзірленді және әлеуметтік маңызы бар азық-түлік тауарларына бағаларды тұрақтандыру тетіктерін іске асырудың тәртiбiн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xml:space="preserve">
      "13. Мамандандырылған ұйым Маңғыстау облысының ауыл шаруашылығы басқармасы мен Маңғыстау облысының кәсіпкерлік және сауда басқармасына электронды құжат айналымы, пошта байланысы арқылы не басқармалардың кеңсесі арқылы қолма-қол Қазақстан Республикасы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бұйрығымен бекітілген Әлеуметтік маңызы бар азық-түлік тауарларына бағаларды тұрақтандыру тетіктерін іске асырудың Үлгілік қағидаларына (бұдан әрі – Үлгілік қағидалар) (Нормативтік құқықтық актілерді мемлекеттік тіркеу тізілімінде № 19123 болып тіркелген)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4"/>
    <w:bookmarkStart w:name="z8" w:id="5"/>
    <w:p>
      <w:pPr>
        <w:spacing w:after="0"/>
        <w:ind w:left="0"/>
        <w:jc w:val="both"/>
      </w:pPr>
      <w:r>
        <w:rPr>
          <w:rFonts w:ascii="Times New Roman"/>
          <w:b w:val="false"/>
          <w:i w:val="false"/>
          <w:color w:val="000000"/>
          <w:sz w:val="28"/>
        </w:rPr>
        <w:t>
      Маңғыстау облысының кәсіпкерлік және сауда басқармасы мен Маңғыстау облысының ауыл шаруашылығы басқармасы Қазақстан Республикасының ауыл шаруашылығы және сауда және интеграция министрліктеріне электрондық құжат айналымы арқылы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w:t>
      </w:r>
      <w:r>
        <w:rPr>
          <w:rFonts w:ascii="Times New Roman"/>
          <w:b w:val="false"/>
          <w:i w:val="false"/>
          <w:color w:val="000000"/>
          <w:sz w:val="28"/>
        </w:rPr>
        <w:t xml:space="preserve"> жаңа редакцияда жазылсын:</w:t>
      </w:r>
    </w:p>
    <w:bookmarkStart w:name="z10" w:id="6"/>
    <w:p>
      <w:pPr>
        <w:spacing w:after="0"/>
        <w:ind w:left="0"/>
        <w:jc w:val="both"/>
      </w:pPr>
      <w:r>
        <w:rPr>
          <w:rFonts w:ascii="Times New Roman"/>
          <w:b w:val="false"/>
          <w:i w:val="false"/>
          <w:color w:val="000000"/>
          <w:sz w:val="28"/>
        </w:rPr>
        <w:t>
      "33-1.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"35. Қарыз беру үшін кәсіпкерлік субъектісін Комиссия айқындайды.</w:t>
      </w:r>
    </w:p>
    <w:bookmarkEnd w:id="7"/>
    <w:bookmarkStart w:name="z13" w:id="8"/>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8"/>
    <w:bookmarkStart w:name="z14" w:id="9"/>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9"/>
    <w:bookmarkStart w:name="z15" w:id="10"/>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10"/>
    <w:bookmarkStart w:name="z16" w:id="11"/>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11"/>
    <w:bookmarkStart w:name="z17" w:id="12"/>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12"/>
    <w:bookmarkStart w:name="z18" w:id="13"/>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13"/>
    <w:bookmarkStart w:name="z19" w:id="14"/>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14"/>
    <w:bookmarkStart w:name="z20" w:id="15"/>
    <w:p>
      <w:pPr>
        <w:spacing w:after="0"/>
        <w:ind w:left="0"/>
        <w:jc w:val="both"/>
      </w:pPr>
      <w:r>
        <w:rPr>
          <w:rFonts w:ascii="Times New Roman"/>
          <w:b w:val="false"/>
          <w:i w:val="false"/>
          <w:color w:val="000000"/>
          <w:sz w:val="28"/>
        </w:rPr>
        <w:t>
       7) осы Қағидалардың 37-тармағына сәйкес міндеттемелердің орындалуын қамтамасыз етудің болуы.";</w:t>
      </w:r>
    </w:p>
    <w:bookmarkEnd w:id="15"/>
    <w:bookmarkStart w:name="z21" w:id="1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38-1-тармақпен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"38-1.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17"/>
    <w:bookmarkStart w:name="z23" w:id="18"/>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18"/>
    <w:bookmarkStart w:name="z24" w:id="19"/>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bookmarkEnd w:id="19"/>
    <w:bookmarkStart w:name="z25" w:id="20"/>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0"/>
    <w:bookmarkStart w:name="z26" w:id="21"/>
    <w:p>
      <w:pPr>
        <w:spacing w:after="0"/>
        <w:ind w:left="0"/>
        <w:jc w:val="both"/>
      </w:pPr>
      <w:r>
        <w:rPr>
          <w:rFonts w:ascii="Times New Roman"/>
          <w:b w:val="false"/>
          <w:i w:val="false"/>
          <w:color w:val="000000"/>
          <w:sz w:val="28"/>
        </w:rPr>
        <w:t>
      Ескертпе: аббревиатуралардың ажыратып жазылуы:</w:t>
      </w:r>
    </w:p>
    <w:bookmarkEnd w:id="21"/>
    <w:bookmarkStart w:name="z27" w:id="22"/>
    <w:p>
      <w:pPr>
        <w:spacing w:after="0"/>
        <w:ind w:left="0"/>
        <w:jc w:val="both"/>
      </w:pPr>
      <w:r>
        <w:rPr>
          <w:rFonts w:ascii="Times New Roman"/>
          <w:b w:val="false"/>
          <w:i w:val="false"/>
          <w:color w:val="000000"/>
          <w:sz w:val="28"/>
        </w:rPr>
        <w:t>
      "Маңғыстау облысының ауыл шаруашылығы басқармасы" - Маңғыстау облысының ауыл шаруашылығы басқармасы" мемлекеттік мекемесі;</w:t>
      </w:r>
    </w:p>
    <w:bookmarkEnd w:id="22"/>
    <w:bookmarkStart w:name="z28" w:id="23"/>
    <w:p>
      <w:pPr>
        <w:spacing w:after="0"/>
        <w:ind w:left="0"/>
        <w:jc w:val="both"/>
      </w:pPr>
      <w:r>
        <w:rPr>
          <w:rFonts w:ascii="Times New Roman"/>
          <w:b w:val="false"/>
          <w:i w:val="false"/>
          <w:color w:val="000000"/>
          <w:sz w:val="28"/>
        </w:rPr>
        <w:t>
      "Маңғыстау облысының кәсіпкерлік және сауда басқармасы" - Маңғыстау облысының кәсіпкерлік және сауда басқармасы" мемлекеттік мекемесі.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