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3dad" w14:textId="a2c3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 ақпандағы № 229 "Әлеуметтік маңызы бар қатынастардың тізбесін айқындау туралы"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2024 жылғы 22 мамырдағы № 132 шешімі. Қостанай облысының Әділет департаментінде 2024 жылғы 3 маусымда № 10221-10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"Әлеуметтік маңызы бар қатынастардың тізбесін айқындау туралы" 2018 жылғы 2 ақпандағы № 229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7518 болып тіркелген) мынадай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- 55, 56 жолдармен толықтырылсын: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1 "Сигнал" дүкені - Орталық - Аудандық аурухана - ДСУ 20" (ауылдық (Әулиекөл ауданының Әулиекөл ауылы))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№ 2 "Әулиекөл – Аманқарағай - Әулиекөл" (ауданішілік (Әулиекөл ауданы))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