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5135b" w14:textId="6151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қазандағы № 543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23 қазандағы № 170 шешімі. Қостанай облысының Әділет департаментінде 2024 жылғы 5 қарашада № 10303-10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мен мөлшерін айқындау туралы" 2020 жылғы 9 қазандағы № 543 (Нормативтік құқықтық актілерді мемлекеттік тіркеу тізілімінде № 9499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Қостанай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облыстық бюджет қаражаты есебінен әлеуметтік қолдау көрсетудің қағидалары (бұдан әрі – Қағида),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Жұмысқа жіберілген медицина және фармацевтика қызметкерлеріне облыстық бюджет қаражаты есебінен әлеуметтік қолдау көрсету мөлшері айқындалсын:</w:t>
      </w:r>
    </w:p>
    <w:bookmarkEnd w:id="5"/>
    <w:bookmarkStart w:name="z10" w:id="6"/>
    <w:p>
      <w:pPr>
        <w:spacing w:after="0"/>
        <w:ind w:left="0"/>
        <w:jc w:val="both"/>
      </w:pPr>
      <w:r>
        <w:rPr>
          <w:rFonts w:ascii="Times New Roman"/>
          <w:b w:val="false"/>
          <w:i w:val="false"/>
          <w:color w:val="000000"/>
          <w:sz w:val="28"/>
        </w:rPr>
        <w:t>
      Қостанай облысының ауылдық жеріне және кенттеріне 5 000 000 (бес миллион) теңге мөлшерінде, Қостанай облысының Амангелді және Жангелдин аудандарына жұмысқа жіберілгендерді қоспағанда;</w:t>
      </w:r>
    </w:p>
    <w:bookmarkEnd w:id="6"/>
    <w:bookmarkStart w:name="z11" w:id="7"/>
    <w:p>
      <w:pPr>
        <w:spacing w:after="0"/>
        <w:ind w:left="0"/>
        <w:jc w:val="both"/>
      </w:pPr>
      <w:r>
        <w:rPr>
          <w:rFonts w:ascii="Times New Roman"/>
          <w:b w:val="false"/>
          <w:i w:val="false"/>
          <w:color w:val="000000"/>
          <w:sz w:val="28"/>
        </w:rPr>
        <w:t>
      Қостанай облысының Амангелді және Жангелдин аудандарына 7 000 000 (жеті миллион) теңге мөлшерінде;</w:t>
      </w:r>
    </w:p>
    <w:bookmarkEnd w:id="7"/>
    <w:bookmarkStart w:name="z12" w:id="8"/>
    <w:p>
      <w:pPr>
        <w:spacing w:after="0"/>
        <w:ind w:left="0"/>
        <w:jc w:val="both"/>
      </w:pPr>
      <w:r>
        <w:rPr>
          <w:rFonts w:ascii="Times New Roman"/>
          <w:b w:val="false"/>
          <w:i w:val="false"/>
          <w:color w:val="000000"/>
          <w:sz w:val="28"/>
        </w:rPr>
        <w:t>
      Қостанай облысының аудандық және облыстық маңызы бар қалаларына 3 500 000 (үш миллион бес жүз мың) теңге мөлшерінде, Қостанай облысының Арқалық қаласына жұмысқа жіберілгендерді қоспағанда;</w:t>
      </w:r>
    </w:p>
    <w:bookmarkEnd w:id="8"/>
    <w:bookmarkStart w:name="z13" w:id="9"/>
    <w:p>
      <w:pPr>
        <w:spacing w:after="0"/>
        <w:ind w:left="0"/>
        <w:jc w:val="both"/>
      </w:pPr>
      <w:r>
        <w:rPr>
          <w:rFonts w:ascii="Times New Roman"/>
          <w:b w:val="false"/>
          <w:i w:val="false"/>
          <w:color w:val="000000"/>
          <w:sz w:val="28"/>
        </w:rPr>
        <w:t>
      Қостанай облысының Арқалық қаласына 5 000 000 (бес миллион) теңге мөлшерінде.";</w:t>
      </w:r>
    </w:p>
    <w:bookmarkEnd w:id="9"/>
    <w:bookmarkStart w:name="z14" w:id="1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6" w:id="11"/>
    <w:p>
      <w:pPr>
        <w:spacing w:after="0"/>
        <w:ind w:left="0"/>
        <w:jc w:val="both"/>
      </w:pPr>
      <w:r>
        <w:rPr>
          <w:rFonts w:ascii="Times New Roman"/>
          <w:b w:val="false"/>
          <w:i w:val="false"/>
          <w:color w:val="000000"/>
          <w:sz w:val="28"/>
        </w:rPr>
        <w:t xml:space="preserve">
      "4. Уәкілетті органның жолдамасы бойынша жұмыс беруші Қазақстан Республикасы </w:t>
      </w:r>
      <w:r>
        <w:rPr>
          <w:rFonts w:ascii="Times New Roman"/>
          <w:b w:val="false"/>
          <w:i w:val="false"/>
          <w:color w:val="000000"/>
          <w:sz w:val="28"/>
        </w:rPr>
        <w:t>Еңбек кодексінің</w:t>
      </w:r>
      <w:r>
        <w:rPr>
          <w:rFonts w:ascii="Times New Roman"/>
          <w:b w:val="false"/>
          <w:i w:val="false"/>
          <w:color w:val="000000"/>
          <w:sz w:val="28"/>
        </w:rPr>
        <w:t xml:space="preserve"> талаптарына сәйкес медицина және фармацевтика қызметкерлерімен (бұдан әрі – қызметкер) еңбек шартын жасасады.";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8" w:id="12"/>
    <w:p>
      <w:pPr>
        <w:spacing w:after="0"/>
        <w:ind w:left="0"/>
        <w:jc w:val="both"/>
      </w:pPr>
      <w:r>
        <w:rPr>
          <w:rFonts w:ascii="Times New Roman"/>
          <w:b w:val="false"/>
          <w:i w:val="false"/>
          <w:color w:val="000000"/>
          <w:sz w:val="28"/>
        </w:rPr>
        <w:t xml:space="preserve">
      "6. Қызметкермен еңбек шарты тоқтатылған жағдайда,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 өткенге дейін, ұсынылған әлеуметтік қолдау қызметкерде сақталмайды және ерікті және (немесе) сот тәртібімен толық көлемде қайтарылуға жатады.";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0" w:id="13"/>
    <w:p>
      <w:pPr>
        <w:spacing w:after="0"/>
        <w:ind w:left="0"/>
        <w:jc w:val="both"/>
      </w:pPr>
      <w:r>
        <w:rPr>
          <w:rFonts w:ascii="Times New Roman"/>
          <w:b w:val="false"/>
          <w:i w:val="false"/>
          <w:color w:val="000000"/>
          <w:sz w:val="28"/>
        </w:rPr>
        <w:t xml:space="preserve">
      "7. Қызметкермен еңбек шарты тоқтатылған жағдайда,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 өткенге дейін жұмыс беруші бұл туралы уәкілетті органға 10 (он) жұмыс күнінен кешіктірмей хабарлайды және бұрын төленген ақша қаражатының сомасын қайтару бойынша шаралар қабылдайды.".</w:t>
      </w:r>
    </w:p>
    <w:bookmarkEnd w:id="13"/>
    <w:bookmarkStart w:name="z21" w:id="14"/>
    <w:p>
      <w:pPr>
        <w:spacing w:after="0"/>
        <w:ind w:left="0"/>
        <w:jc w:val="both"/>
      </w:pPr>
      <w:r>
        <w:rPr>
          <w:rFonts w:ascii="Times New Roman"/>
          <w:b w:val="false"/>
          <w:i w:val="false"/>
          <w:color w:val="000000"/>
          <w:sz w:val="28"/>
        </w:rPr>
        <w:t>
      2. Осы шешім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төрағасының өкілеттігін уақытша жүзеге асырушы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Манасбаев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