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c543" w14:textId="7d6c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Арқалық қаласы мәслихатының 2024 жылғы 31 шілдедегі № 118 шешімі. Қостанай облысының Әділет департаментінде 2024 жылғы 27 тамызда № 10260-10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Арқалық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1. Тұрғын үй көмегі жергілікті бюджет қаражаты есебінен Арқалық қаласында, ауылдары мен ауылдық округтерінде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6"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7"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8"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9"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"Арқалық қаласы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1"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табысын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шығыстарының шекті жол берілетін деңгейінің арасындағы айырма ретінде айқындалды.</w:t>
      </w:r>
    </w:p>
    <w:bookmarkEnd w:id="12"/>
    <w:bookmarkStart w:name="z23" w:id="13"/>
    <w:p>
      <w:pPr>
        <w:spacing w:after="0"/>
        <w:ind w:left="0"/>
        <w:jc w:val="both"/>
      </w:pPr>
      <w:r>
        <w:rPr>
          <w:rFonts w:ascii="Times New Roman"/>
          <w:b w:val="false"/>
          <w:i w:val="false"/>
          <w:color w:val="000000"/>
          <w:sz w:val="28"/>
        </w:rPr>
        <w:t>
      Көрсетілетін қызметті алушының жиынтық табысына шығыстарының шекті жол берілетін деңгейі бес (5) процент мөлшерінде айқындалды.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5"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6"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w:t>
      </w:r>
      <w:r>
        <w:rPr>
          <w:rFonts w:ascii="Times New Roman"/>
          <w:b w:val="false"/>
          <w:i w:val="false"/>
          <w:color w:val="000000"/>
          <w:sz w:val="28"/>
        </w:rPr>
        <w:t>Қағидаға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7"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8"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9"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9"/>
    <w:bookmarkStart w:name="z30"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1"/>
    <w:p>
      <w:pPr>
        <w:spacing w:after="0"/>
        <w:ind w:left="0"/>
        <w:jc w:val="left"/>
      </w:pPr>
      <w:r>
        <w:rPr>
          <w:rFonts w:ascii="Times New Roman"/>
          <w:b/>
          <w:i w:val="false"/>
          <w:color w:val="000000"/>
        </w:rPr>
        <w:t xml:space="preserve"> Арқалық қалалық мәслихатының күші жойылды деп танылған шешімдерінің тізбесі</w:t>
      </w:r>
    </w:p>
    <w:bookmarkEnd w:id="21"/>
    <w:bookmarkStart w:name="z37" w:id="22"/>
    <w:p>
      <w:pPr>
        <w:spacing w:after="0"/>
        <w:ind w:left="0"/>
        <w:jc w:val="both"/>
      </w:pPr>
      <w:r>
        <w:rPr>
          <w:rFonts w:ascii="Times New Roman"/>
          <w:b w:val="false"/>
          <w:i w:val="false"/>
          <w:color w:val="000000"/>
          <w:sz w:val="28"/>
        </w:rPr>
        <w:t xml:space="preserve">
      1. Мәслихаттың "Тұрғын үй көмегін көрсету ережесін бекіту туралы" 2015 жылғы 20 наурыздағы № 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5528 болып тіркелген);</w:t>
      </w:r>
    </w:p>
    <w:bookmarkEnd w:id="22"/>
    <w:bookmarkStart w:name="z38" w:id="23"/>
    <w:p>
      <w:pPr>
        <w:spacing w:after="0"/>
        <w:ind w:left="0"/>
        <w:jc w:val="both"/>
      </w:pPr>
      <w:r>
        <w:rPr>
          <w:rFonts w:ascii="Times New Roman"/>
          <w:b w:val="false"/>
          <w:i w:val="false"/>
          <w:color w:val="000000"/>
          <w:sz w:val="28"/>
        </w:rPr>
        <w:t xml:space="preserve">
      2. Мәслихаттың "Мәслихаттың 2015 жылғы 20 наурыздағы № 236 "Тұрғын үй көмегін көрсету ережесін бекіту туралы" шешіміне өзгерістер енгізу туралы" 2015 жылғы 21 желтоқсандағы № 280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6181 болып тіркелген);</w:t>
      </w:r>
    </w:p>
    <w:bookmarkEnd w:id="23"/>
    <w:bookmarkStart w:name="z39" w:id="24"/>
    <w:p>
      <w:pPr>
        <w:spacing w:after="0"/>
        <w:ind w:left="0"/>
        <w:jc w:val="both"/>
      </w:pPr>
      <w:r>
        <w:rPr>
          <w:rFonts w:ascii="Times New Roman"/>
          <w:b w:val="false"/>
          <w:i w:val="false"/>
          <w:color w:val="000000"/>
          <w:sz w:val="28"/>
        </w:rPr>
        <w:t xml:space="preserve">
      3. Мәслихаттың "Мәслихаттың 2015 жылғы 20 наурыздағы № 236 "Тұрғын үй көмегін көрсету ережесін бекіту туралы" шешіміне өзгерістер енгізу туралы" 2016 жылғы 3 маусымдағы № 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6515 болып тіркелген);</w:t>
      </w:r>
    </w:p>
    <w:bookmarkEnd w:id="24"/>
    <w:bookmarkStart w:name="z40" w:id="25"/>
    <w:p>
      <w:pPr>
        <w:spacing w:after="0"/>
        <w:ind w:left="0"/>
        <w:jc w:val="both"/>
      </w:pPr>
      <w:r>
        <w:rPr>
          <w:rFonts w:ascii="Times New Roman"/>
          <w:b w:val="false"/>
          <w:i w:val="false"/>
          <w:color w:val="000000"/>
          <w:sz w:val="28"/>
        </w:rPr>
        <w:t xml:space="preserve">
      4. Мәслихаттың "Мәслихаттың 2015 жылғы 20 наурыздағы № 236 "Тұрғын үй көмегін көрсету ережесін бекіту туралы" шешіміне өзгерістер енгізу туралы" 2018 жылғы 4 қазанда № 206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8115 болып тіркелген);</w:t>
      </w:r>
    </w:p>
    <w:bookmarkEnd w:id="25"/>
    <w:bookmarkStart w:name="z41" w:id="26"/>
    <w:p>
      <w:pPr>
        <w:spacing w:after="0"/>
        <w:ind w:left="0"/>
        <w:jc w:val="both"/>
      </w:pPr>
      <w:r>
        <w:rPr>
          <w:rFonts w:ascii="Times New Roman"/>
          <w:b w:val="false"/>
          <w:i w:val="false"/>
          <w:color w:val="000000"/>
          <w:sz w:val="28"/>
        </w:rPr>
        <w:t xml:space="preserve">
      5. Мәслихаттың "Мәслихаттың 2015 жылғы 20 наурыздағы № 236 "Тұрғын үй көмегін көрсету ережесін бекіту туралы" шешіміне өзгерістер енгізу туралы" 2020 жылғы 8 шілдедегі № 325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9324 болып тіркелген);</w:t>
      </w:r>
    </w:p>
    <w:bookmarkEnd w:id="26"/>
    <w:bookmarkStart w:name="z42" w:id="27"/>
    <w:p>
      <w:pPr>
        <w:spacing w:after="0"/>
        <w:ind w:left="0"/>
        <w:jc w:val="both"/>
      </w:pPr>
      <w:r>
        <w:rPr>
          <w:rFonts w:ascii="Times New Roman"/>
          <w:b w:val="false"/>
          <w:i w:val="false"/>
          <w:color w:val="000000"/>
          <w:sz w:val="28"/>
        </w:rPr>
        <w:t xml:space="preserve">
      6. Мәслихаттың "Арқалық қалалық мәслихатының 2015 жылғы 20 наурыздағы № 236 "Тұрғын үй көмегін көрсету ережесін бекіту туралы" шешіміне өзгерістер енгізу туралы" 2022 жылғы 18 қарашадағы № 165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30663 болып тіркелген);</w:t>
      </w:r>
    </w:p>
    <w:bookmarkEnd w:id="27"/>
    <w:bookmarkStart w:name="z43" w:id="28"/>
    <w:p>
      <w:pPr>
        <w:spacing w:after="0"/>
        <w:ind w:left="0"/>
        <w:jc w:val="both"/>
      </w:pPr>
      <w:r>
        <w:rPr>
          <w:rFonts w:ascii="Times New Roman"/>
          <w:b w:val="false"/>
          <w:i w:val="false"/>
          <w:color w:val="000000"/>
          <w:sz w:val="28"/>
        </w:rPr>
        <w:t xml:space="preserve">
      7. Мәслихаттың "Мәслихаттың 2015 жылғы 20 наурыздағы № 236 "Тұрғын үй көмегін көрсетудің мөлшері мен тәртібін айқындау туралы" шешіміне өзгеріс енгізу туралы" 2023 жылғы 21 сәуірде № 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10007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