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382f" w14:textId="e383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ауылының және Амангелді ауданы елді мекендерінің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28 ақпандағы № 79 шешімі. Қостанай облысының Әділет департаментінде 2024 жылғы 5 наурызда № 10156-10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ауданы Амангелді ауылының және елді мекендерінде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Амангелді ауданы Амангелді ауылының және елді мекендерінде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Амангелді ауылының жерлерін аймақтарға бөлу жобасы (схемасы)</w:t>
      </w:r>
    </w:p>
    <w:bookmarkEnd w:id="4"/>
    <w:bookmarkStart w:name="z14"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6"/>
    <w:p>
      <w:pPr>
        <w:spacing w:after="0"/>
        <w:ind w:left="0"/>
        <w:jc w:val="left"/>
      </w:pPr>
      <w:r>
        <w:rPr>
          <w:rFonts w:ascii="Times New Roman"/>
          <w:b/>
          <w:i w:val="false"/>
          <w:color w:val="000000"/>
        </w:rPr>
        <w:t xml:space="preserve"> Амангелді ауданы елді мекендерінің жерлерін аймақтарға бөлу жобасы (схемасы)</w:t>
      </w:r>
    </w:p>
    <w:bookmarkEnd w:id="6"/>
    <w:bookmarkStart w:name="z20"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5" w:id="8"/>
    <w:p>
      <w:pPr>
        <w:spacing w:after="0"/>
        <w:ind w:left="0"/>
        <w:jc w:val="left"/>
      </w:pPr>
      <w:r>
        <w:rPr>
          <w:rFonts w:ascii="Times New Roman"/>
          <w:b/>
          <w:i w:val="false"/>
          <w:color w:val="000000"/>
        </w:rPr>
        <w:t xml:space="preserve"> Амангелді ауданы Амангелді ауылының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бағалау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Ахметбеков, Б.Гордеев, Б.Майлин, Божманов, Дүйсенбин, Қанжығалин, Кейкі батыр, Сырбай Мәуленов, Наурыз, Сатыбалдин, Сейфуллин, Танатқан палуан, Торғай көшелері, А.Байтұрсынов көшесінің орталық бөлігі Абай Құнанбаев көшесі қиылысынан Дүйсенбин көшесі қиылысына дейін, М.Мәметова көшесінің орталық бөлігі Абай Құнанбаев көшесі қиылысынан Дүйсенбин көшесі қиылысына дейін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А.Нұрманов, Жауке батыр, Иман батыр, Қасымов, Қошқар батыр, Қ.Байдаулетов, Т.Бадамбаев, Той төбе көшелері, Арқалық - Торғай тас жолы, А.Байтұрсынов көшесінің солтүстік бөлігі Абай Құнанбаев көшесінің қиылысынан, М.Мәметова көшесінің солтүстік бөлігі Абай Құнанбаев көшесі қиылысынан Арқалық - Торғай тас жолы қиылысына дейін (003)</w:t>
            </w:r>
          </w:p>
          <w:bookmarkEnd w:id="9"/>
          <w:p>
            <w:pPr>
              <w:spacing w:after="20"/>
              <w:ind w:left="20"/>
              <w:jc w:val="both"/>
            </w:pPr>
            <w:r>
              <w:rPr>
                <w:rFonts w:ascii="Times New Roman"/>
                <w:b w:val="false"/>
                <w:i w:val="false"/>
                <w:color w:val="000000"/>
                <w:sz w:val="20"/>
              </w:rPr>
              <w:t>
Байқадамов, Д.Ещанов, Ермағамбетов, Жалдама, Мәтібай ақын, Сейдахмет ақын, М.Әуезов, М.Дулатов, Ш.Уәлиханов, Ш.Дауылбаев көшелері, А.Байтұрсынов көшесінің оңтүстік бөлігі Дүйсенбин көшесі қиылысынан, М.Мәметова көшесінің оңтүстік бөлігі Дүйсенбин көшесі қиылысынан М.Дулатов көшесі қиылысына дейін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1" w:id="10"/>
    <w:p>
      <w:pPr>
        <w:spacing w:after="0"/>
        <w:ind w:left="0"/>
        <w:jc w:val="left"/>
      </w:pPr>
      <w:r>
        <w:rPr>
          <w:rFonts w:ascii="Times New Roman"/>
          <w:b/>
          <w:i w:val="false"/>
          <w:color w:val="000000"/>
        </w:rPr>
        <w:t xml:space="preserve"> Амангелді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бағалау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 (014), Ағаштыкөл ауылы (014), Есір ауылы (004), Амантоғай ауылы (033), Жалдама ауылы (032), Қарасу ауылы (012), Байғабыл ауылы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Кұмкешу ауылы (008), Қосжан ауылы (014), Ағайдар ауылы (012), Кемер ауылы (004), Ақкісі ауылы (005), Қарашатөбе ауылы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ауылы (049), Тасты ауылы (037), Қоғалыкөл ауылы (035), Үштоғай ауылы (045), Степняк ауылы (047), Қабырға ауылы (016), Есенбаев ауылы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Қарынсалды ауылы (041), Қарақұдық ауылы (033), Жанатай ауылы (016), Әбу Сыздықов ауылы (036), Айтбай ауылы (008),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 (006), Шақпақ ауылы (035), Жетібай ауылы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ауылы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