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5b97" w14:textId="6a65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29 сәуірдегі № 158 шешімі. Қостанай облысының Әділет департаментінде 2024 жылғы 4 мамырда № 10198-10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Жітіқара аудандық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Жітіқара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Жітіқара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"Жітіқара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есептейді,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тәртіппен айқындалған.</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тұрғын үй көмегін тағайындауға өтініш білдірген тоқсанның алдындағы тоқсанға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5 (бес) пайыз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 оның өкілі сенімхатқа, заңнамаға, сот шешіміне не әкімшілік актіге негізделген өкілеттікке байланысты) тұрғын үй көмегін тағайындау үшін тоқсанына бір рет "Азаматтарға арналған үкімет" Мемлекеттік корпорациясына (бұдан әрі - Мемлекеттік корпорация) немесе "электрондық үкіметтің" веб-порталына </w:t>
      </w:r>
      <w:r>
        <w:rPr>
          <w:rFonts w:ascii="Times New Roman"/>
          <w:b w:val="false"/>
          <w:i w:val="false"/>
          <w:color w:val="000000"/>
          <w:sz w:val="28"/>
        </w:rPr>
        <w:t>Қағидаларға</w:t>
      </w:r>
      <w:r>
        <w:rPr>
          <w:rFonts w:ascii="Times New Roman"/>
          <w:b w:val="false"/>
          <w:i w:val="false"/>
          <w:color w:val="000000"/>
          <w:sz w:val="28"/>
        </w:rPr>
        <w:t xml:space="preserve"> сәйкес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мәслихатының 13.02.2025 </w:t>
      </w:r>
      <w:r>
        <w:rPr>
          <w:rFonts w:ascii="Times New Roman"/>
          <w:b w:val="false"/>
          <w:i w:val="false"/>
          <w:color w:val="000000"/>
          <w:sz w:val="28"/>
        </w:rPr>
        <w:t>№ 259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екінші деңгейдегі банктер арқылы есептелген сомаларды тұрғын үй көмегін алушылардың дербес шоттарына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Мәслихаттың күші жойылды деп танылған кейбір шешімдерінің тізімі</w:t>
      </w:r>
    </w:p>
    <w:bookmarkEnd w:id="20"/>
    <w:bookmarkStart w:name="z35" w:id="2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29 желтоқсандағы № 290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5348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"Мәслихаттың 2014 жылғы 29 желтоқсандағы № 290 "Тұрғын үй көмегін көрсету қағидасын бекіту туралы" шешіміне өзгерістер енгізу туралы" 2015 жылғы 10 желтоқсандағы № 388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6122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"Мәслихаттың 2014 жылғы 29 желтоқсандағы № 290 "Тұрғын үй көмегін көрсету қағидасын бекіту туралы" шешіміне өзгерістер енгізу туралы" 2016 жылғы 03 маусымдағы № 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6532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"Мәслихаттың 2014 жылғы 29 желтоқсандағы № 290 "Тұрғын үй көмегін көрсету қағидасын бекіту туралы" шешіміне өзгеріс енгізу туралы" 2016 жылғы 20 қыркүйектегі № 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6645 тіркелген);</w:t>
      </w:r>
    </w:p>
    <w:bookmarkEnd w:id="24"/>
    <w:bookmarkStart w:name="z39" w:id="25"/>
    <w:p>
      <w:pPr>
        <w:spacing w:after="0"/>
        <w:ind w:left="0"/>
        <w:jc w:val="both"/>
      </w:pPr>
      <w:r>
        <w:rPr>
          <w:rFonts w:ascii="Times New Roman"/>
          <w:b w:val="false"/>
          <w:i w:val="false"/>
          <w:color w:val="000000"/>
          <w:sz w:val="28"/>
        </w:rPr>
        <w:t xml:space="preserve">
      5) Мәслихаттың "Мәслихаттың 2014 жылғы 29 желтоқсандағы № 290 "Тұрғын үй көмегін көрсету қағидасын бекіту туралы" шешіміне өзгерістер енгізу туралы" 2019 жылғы 25 сәуiрдегі №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8392 тіркелген);</w:t>
      </w:r>
    </w:p>
    <w:bookmarkEnd w:id="25"/>
    <w:bookmarkStart w:name="z40" w:id="26"/>
    <w:p>
      <w:pPr>
        <w:spacing w:after="0"/>
        <w:ind w:left="0"/>
        <w:jc w:val="both"/>
      </w:pPr>
      <w:r>
        <w:rPr>
          <w:rFonts w:ascii="Times New Roman"/>
          <w:b w:val="false"/>
          <w:i w:val="false"/>
          <w:color w:val="000000"/>
          <w:sz w:val="28"/>
        </w:rPr>
        <w:t xml:space="preserve">
      6) Мәслихаттың "Мәслихаттың 2014 жылғы 29 желтоқсандағы № 290 "Тұрғын үй көмегін көрсету қағидасын бекіту туралы" шешіміне өзгерістер енгізу туралы" 2020 жылғы 22 маусымдағы № 417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9303 тіркелген);</w:t>
      </w:r>
    </w:p>
    <w:bookmarkEnd w:id="26"/>
    <w:bookmarkStart w:name="z41" w:id="27"/>
    <w:p>
      <w:pPr>
        <w:spacing w:after="0"/>
        <w:ind w:left="0"/>
        <w:jc w:val="both"/>
      </w:pPr>
      <w:r>
        <w:rPr>
          <w:rFonts w:ascii="Times New Roman"/>
          <w:b w:val="false"/>
          <w:i w:val="false"/>
          <w:color w:val="000000"/>
          <w:sz w:val="28"/>
        </w:rPr>
        <w:t xml:space="preserve">
      7) Мәслихаттың "Мәслихаттың 2014 жылғы 29 желтоқсандағы № 290 "Тұрғын үй көмегін көрсету қағидасын бекіту туралы" шешіміне өзгерістер енгізу туралы" 2021 жылғы 11 қарашадағы № 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25298 тіркелген);</w:t>
      </w:r>
    </w:p>
    <w:bookmarkEnd w:id="27"/>
    <w:bookmarkStart w:name="z42" w:id="28"/>
    <w:p>
      <w:pPr>
        <w:spacing w:after="0"/>
        <w:ind w:left="0"/>
        <w:jc w:val="both"/>
      </w:pPr>
      <w:r>
        <w:rPr>
          <w:rFonts w:ascii="Times New Roman"/>
          <w:b w:val="false"/>
          <w:i w:val="false"/>
          <w:color w:val="000000"/>
          <w:sz w:val="28"/>
        </w:rPr>
        <w:t xml:space="preserve">
      8) Мәслихаттың "Мәслихаттың 2014 жылғы 29 желтоқсандағы № 290 "Жітіқара ауданында тұрғын үй көмегін көрсетудің мөлшері мен тәртібін айқындау туралы" шешіміне өзгеріс енгізу туралы" 2023 жылғы 17 сәуiрдегі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9967 тіркелген);</w:t>
      </w:r>
    </w:p>
    <w:bookmarkEnd w:id="28"/>
    <w:bookmarkStart w:name="z43" w:id="29"/>
    <w:p>
      <w:pPr>
        <w:spacing w:after="0"/>
        <w:ind w:left="0"/>
        <w:jc w:val="both"/>
      </w:pPr>
      <w:r>
        <w:rPr>
          <w:rFonts w:ascii="Times New Roman"/>
          <w:b w:val="false"/>
          <w:i w:val="false"/>
          <w:color w:val="000000"/>
          <w:sz w:val="28"/>
        </w:rPr>
        <w:t xml:space="preserve">
      9) Мәслихаттың "Мәслихаттың 2014 жылғы 29 желтоқсандағы № 290 "Жітіқара ауданында тұрғын үй көмегін көрсетудің мөлшері мен тәртібін айқындау туралы" шешіміне өзгеріс енгізу туралы" 2023 жылғы 30 қарашадағы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10105-10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