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b0df7" w14:textId="2ab0d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әкімдігінің 2022 жылғы 21 қаңтардағы № 21 "Қостанай облысы Жітіқара ауданының Жітіқара қаласы бойынша біріңғай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Жітіқара ауданы әкімдігінің 2024 жылғы 3 қыркүйектегі № 234 қаулысы. Қостанай облысының Әділет департаментінде 2024 жылғы 10 қыркүйекте № 10264-10 болып тіркелді</w:t>
      </w:r>
    </w:p>
    <w:p>
      <w:pPr>
        <w:spacing w:after="0"/>
        <w:ind w:left="0"/>
        <w:jc w:val="both"/>
      </w:pPr>
      <w:bookmarkStart w:name="z4" w:id="0"/>
      <w:r>
        <w:rPr>
          <w:rFonts w:ascii="Times New Roman"/>
          <w:b w:val="false"/>
          <w:i w:val="false"/>
          <w:color w:val="000000"/>
          <w:sz w:val="28"/>
        </w:rPr>
        <w:t>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Жітіқара ауданы әкімдігінің "Қостанай облысы Жітіқара ауданының Жітіқара қаласы бойынша біріңғай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21 қаңтардағы № 21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26674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Жітіқара ауданының Жітіқара қаласы бойынша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3), 8) тармақшалары жаңа редакцияда жазылсын:</w:t>
      </w:r>
    </w:p>
    <w:bookmarkStart w:name="z8" w:id="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9"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bookmarkStart w:name="z10" w:id="5"/>
    <w:p>
      <w:pPr>
        <w:spacing w:after="0"/>
        <w:ind w:left="0"/>
        <w:jc w:val="both"/>
      </w:pPr>
      <w:r>
        <w:rPr>
          <w:rFonts w:ascii="Times New Roman"/>
          <w:b w:val="false"/>
          <w:i w:val="false"/>
          <w:color w:val="000000"/>
          <w:sz w:val="28"/>
        </w:rPr>
        <w:t>
      "8) көппәтерлі тұрғын үй кондоминиумы (бұдан әрі – кондоминиум)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қабылдай алады.".</w:t>
      </w:r>
    </w:p>
    <w:bookmarkEnd w:id="6"/>
    <w:bookmarkStart w:name="z13" w:id="7"/>
    <w:p>
      <w:pPr>
        <w:spacing w:after="0"/>
        <w:ind w:left="0"/>
        <w:jc w:val="both"/>
      </w:pPr>
      <w:r>
        <w:rPr>
          <w:rFonts w:ascii="Times New Roman"/>
          <w:b w:val="false"/>
          <w:i w:val="false"/>
          <w:color w:val="000000"/>
          <w:sz w:val="28"/>
        </w:rPr>
        <w:t>
      2.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7"/>
    <w:bookmarkStart w:name="z14"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5" w:id="9"/>
    <w:p>
      <w:pPr>
        <w:spacing w:after="0"/>
        <w:ind w:left="0"/>
        <w:jc w:val="both"/>
      </w:pPr>
      <w:r>
        <w:rPr>
          <w:rFonts w:ascii="Times New Roman"/>
          <w:b w:val="false"/>
          <w:i w:val="false"/>
          <w:color w:val="000000"/>
          <w:sz w:val="28"/>
        </w:rPr>
        <w:t>
      2) осы қаулыны ресми жарияланғанынан кейін Жітіқара ауданы әкімдігінің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10"/>
    <w:bookmarkStart w:name="z17"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