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3822" w14:textId="e46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19 наурыздағы № 123 шешімі. Қостанай облысының Әділет департаментінде 2024 жылғы 3 сәуірде № 10166-10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бұйрығына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