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ab2" w14:textId="e8c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17 сәуірдегі № 87 шешімі. Қостанай облысының Әділет департаментінде 2024 жылғы 2 мамырда № 10188-10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