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a5e1" w14:textId="05aa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Құрмет грамотасымен наградтау Ережесін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2024 жылғы 19 желтоқсандағы № 166/27 шешімі. Павлодар облысының Әділет департаментінде 2024 жылғы 20 желтоқсанда № 7626-14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12-3) тармақшасына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ауданының Құрмет грамотасымен наградтау туралы Ережесі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мәслихатының заңнамалық және әлеуметтік сала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19 желтоқсандағы № 166/27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Ақтоғай ауданының Құрмет грамотасымен наградтау туралы Ереже</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Ереже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Ақтоғай ауданның Құрмет грамотасымен наградтауға ұсыну және оны тапсыру тәртібін анықтайды.</w:t>
      </w:r>
    </w:p>
    <w:bookmarkEnd w:id="5"/>
    <w:bookmarkStart w:name="z8" w:id="6"/>
    <w:p>
      <w:pPr>
        <w:spacing w:after="0"/>
        <w:ind w:left="0"/>
        <w:jc w:val="both"/>
      </w:pPr>
      <w:r>
        <w:rPr>
          <w:rFonts w:ascii="Times New Roman"/>
          <w:b w:val="false"/>
          <w:i w:val="false"/>
          <w:color w:val="000000"/>
          <w:sz w:val="28"/>
        </w:rPr>
        <w:t>
      2. Ақтоғай ауданының Құрмет грамотасымен Ақтоғай ауданының алдында сіңірген еңбегін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еңбек ұжымдары және ұйымдар наградталады.</w:t>
      </w:r>
    </w:p>
    <w:bookmarkEnd w:id="6"/>
    <w:bookmarkStart w:name="z9" w:id="7"/>
    <w:p>
      <w:pPr>
        <w:spacing w:after="0"/>
        <w:ind w:left="0"/>
        <w:jc w:val="both"/>
      </w:pPr>
      <w:r>
        <w:rPr>
          <w:rFonts w:ascii="Times New Roman"/>
          <w:b w:val="false"/>
          <w:i w:val="false"/>
          <w:color w:val="000000"/>
          <w:sz w:val="28"/>
        </w:rPr>
        <w:t>
      3. Ақтоғай аудандық мәслихатына Құрмет грамотасымен наградтауға ұсынымды аудандық мәслихатының депутаттары, Ақтоғай ауданының әкімі, аудандық бюджеттен қаржыландырылатын атқарушы органдардың, Ақтоғай ауданының аумағында қызмет жасайтын мемлекеттік орталық органдардың аумақтық бөлімшелерінің басшылары, ауданның ауыл округтері әкімдері, Ақтоғай ауданының қоғамдық және діни бірлестіктерінің алқалық органдары енгізеді.</w:t>
      </w:r>
    </w:p>
    <w:bookmarkEnd w:id="7"/>
    <w:bookmarkStart w:name="z10" w:id="8"/>
    <w:p>
      <w:pPr>
        <w:spacing w:after="0"/>
        <w:ind w:left="0"/>
        <w:jc w:val="both"/>
      </w:pPr>
      <w:r>
        <w:rPr>
          <w:rFonts w:ascii="Times New Roman"/>
          <w:b w:val="false"/>
          <w:i w:val="false"/>
          <w:color w:val="000000"/>
          <w:sz w:val="28"/>
        </w:rPr>
        <w:t>
      4. Белгіленген үлгідегі наградтау парағында наградталушының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bookmarkEnd w:id="8"/>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w:t>
      </w:r>
    </w:p>
    <w:bookmarkStart w:name="z11" w:id="9"/>
    <w:p>
      <w:pPr>
        <w:spacing w:after="0"/>
        <w:ind w:left="0"/>
        <w:jc w:val="left"/>
      </w:pPr>
      <w:r>
        <w:rPr>
          <w:rFonts w:ascii="Times New Roman"/>
          <w:b/>
          <w:i w:val="false"/>
          <w:color w:val="000000"/>
        </w:rPr>
        <w:t xml:space="preserve"> 2-тарау. Ақтоғай ауданының Құрмет грамотасының сипаттамасы</w:t>
      </w:r>
    </w:p>
    <w:bookmarkEnd w:id="9"/>
    <w:bookmarkStart w:name="z12" w:id="10"/>
    <w:p>
      <w:pPr>
        <w:spacing w:after="0"/>
        <w:ind w:left="0"/>
        <w:jc w:val="both"/>
      </w:pPr>
      <w:r>
        <w:rPr>
          <w:rFonts w:ascii="Times New Roman"/>
          <w:b w:val="false"/>
          <w:i w:val="false"/>
          <w:color w:val="000000"/>
          <w:sz w:val="28"/>
        </w:rPr>
        <w:t>
      5. Ақтоғай ауданының Құрмет грамотасының формасы:</w:t>
      </w:r>
    </w:p>
    <w:bookmarkEnd w:id="10"/>
    <w:p>
      <w:pPr>
        <w:spacing w:after="0"/>
        <w:ind w:left="0"/>
        <w:jc w:val="both"/>
      </w:pPr>
      <w:r>
        <w:rPr>
          <w:rFonts w:ascii="Times New Roman"/>
          <w:b w:val="false"/>
          <w:i w:val="false"/>
          <w:color w:val="000000"/>
          <w:sz w:val="28"/>
        </w:rPr>
        <w:t>
      қазақ тілінде: Ақтоғай ауданының Құрмет грамотасы;</w:t>
      </w:r>
    </w:p>
    <w:p>
      <w:pPr>
        <w:spacing w:after="0"/>
        <w:ind w:left="0"/>
        <w:jc w:val="both"/>
      </w:pPr>
      <w:r>
        <w:rPr>
          <w:rFonts w:ascii="Times New Roman"/>
          <w:b w:val="false"/>
          <w:i w:val="false"/>
          <w:color w:val="000000"/>
          <w:sz w:val="28"/>
        </w:rPr>
        <w:t>
      орыс тілінде: Почетная грамота Актогайского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жойылған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"Ақтоғай ауданы" және төменгі бөлігінде орыс тілінде "Актогайский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жақтарында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еңбегін атап көрсету үшін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еңбегін атап көрсету үшін орын белгіленген.</w:t>
      </w:r>
    </w:p>
    <w:bookmarkStart w:name="z13" w:id="11"/>
    <w:p>
      <w:pPr>
        <w:spacing w:after="0"/>
        <w:ind w:left="0"/>
        <w:jc w:val="left"/>
      </w:pPr>
      <w:r>
        <w:rPr>
          <w:rFonts w:ascii="Times New Roman"/>
          <w:b/>
          <w:i w:val="false"/>
          <w:color w:val="000000"/>
        </w:rPr>
        <w:t xml:space="preserve"> 3-тарау. Ақтоғай ауданының Құрмет грамотасын тапсыру тәртібі</w:t>
      </w:r>
    </w:p>
    <w:bookmarkEnd w:id="11"/>
    <w:bookmarkStart w:name="z14" w:id="12"/>
    <w:p>
      <w:pPr>
        <w:spacing w:after="0"/>
        <w:ind w:left="0"/>
        <w:jc w:val="both"/>
      </w:pPr>
      <w:r>
        <w:rPr>
          <w:rFonts w:ascii="Times New Roman"/>
          <w:b w:val="false"/>
          <w:i w:val="false"/>
          <w:color w:val="000000"/>
          <w:sz w:val="28"/>
        </w:rPr>
        <w:t>
      6. Ақтоғай ауданының Құрмет грамотасымен наградтау Ережесін бекіту туралы шешім Ақтоғай аудандық мәслихатының сессиясында қабылданады.</w:t>
      </w:r>
    </w:p>
    <w:bookmarkEnd w:id="12"/>
    <w:p>
      <w:pPr>
        <w:spacing w:after="0"/>
        <w:ind w:left="0"/>
        <w:jc w:val="both"/>
      </w:pPr>
      <w:r>
        <w:rPr>
          <w:rFonts w:ascii="Times New Roman"/>
          <w:b w:val="false"/>
          <w:i w:val="false"/>
          <w:color w:val="000000"/>
          <w:sz w:val="28"/>
        </w:rPr>
        <w:t>
      Құрмет грамотасына аудандық мәслихаттың төрағасы және Ақтоғай ауданының әкімі қол қояды.</w:t>
      </w:r>
    </w:p>
    <w:p>
      <w:pPr>
        <w:spacing w:after="0"/>
        <w:ind w:left="0"/>
        <w:jc w:val="both"/>
      </w:pPr>
      <w:r>
        <w:rPr>
          <w:rFonts w:ascii="Times New Roman"/>
          <w:b w:val="false"/>
          <w:i w:val="false"/>
          <w:color w:val="000000"/>
          <w:sz w:val="28"/>
        </w:rPr>
        <w:t>
      Құрмет грамотасын тапсыру алдында наградтау туралы шешім жарияланады.</w:t>
      </w:r>
    </w:p>
    <w:bookmarkStart w:name="z15" w:id="13"/>
    <w:p>
      <w:pPr>
        <w:spacing w:after="0"/>
        <w:ind w:left="0"/>
        <w:jc w:val="both"/>
      </w:pPr>
      <w:r>
        <w:rPr>
          <w:rFonts w:ascii="Times New Roman"/>
          <w:b w:val="false"/>
          <w:i w:val="false"/>
          <w:color w:val="000000"/>
          <w:sz w:val="28"/>
        </w:rPr>
        <w:t>
      7. Құрмет грамотасын тапсыру салтанатты түрде марапатталушыға жеке табыс етіледі. Құрмет грамотасын аудан әкімі және (немесе) аудандық мәслихат төрағасы немесе олардың тапсырмасы бойынша тұлғаға табыс етіледі.</w:t>
      </w:r>
    </w:p>
    <w:bookmarkEnd w:id="13"/>
    <w:bookmarkStart w:name="z16" w:id="14"/>
    <w:p>
      <w:pPr>
        <w:spacing w:after="0"/>
        <w:ind w:left="0"/>
        <w:jc w:val="both"/>
      </w:pPr>
      <w:r>
        <w:rPr>
          <w:rFonts w:ascii="Times New Roman"/>
          <w:b w:val="false"/>
          <w:i w:val="false"/>
          <w:color w:val="000000"/>
          <w:sz w:val="28"/>
        </w:rPr>
        <w:t>
      8. Ақтоғай ауданының Құрмет грамотасымен наградтау бойынша алдын ала қарастыру және ұсыныстарды дайындау үшін келіп түскен құжаттар Ақтоғай аудандық мәслихатының жанында құрылған заңнамалық сұрақтары және әлеуметтік сала және заңдылық жөніндегі тұрақты комиссиясына жолданады.</w:t>
      </w:r>
    </w:p>
    <w:bookmarkEnd w:id="14"/>
    <w:bookmarkStart w:name="z17" w:id="15"/>
    <w:p>
      <w:pPr>
        <w:spacing w:after="0"/>
        <w:ind w:left="0"/>
        <w:jc w:val="both"/>
      </w:pPr>
      <w:r>
        <w:rPr>
          <w:rFonts w:ascii="Times New Roman"/>
          <w:b w:val="false"/>
          <w:i w:val="false"/>
          <w:color w:val="000000"/>
          <w:sz w:val="28"/>
        </w:rPr>
        <w:t>
      9. Наградтау бойынша материалдар Ақтоғай аудандық мәслихатында сақталады.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